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B70ABB" w14:textId="12EF64C0" w:rsidR="00213FA6" w:rsidRDefault="00213FA6" w:rsidP="00244C3F">
      <w:pPr>
        <w:ind w:firstLine="567"/>
        <w:rPr>
          <w:rFonts w:ascii="PT Sans" w:hAnsi="PT Sans"/>
          <w:b/>
          <w:bCs/>
          <w:color w:val="5F5F5F" w:themeColor="background2" w:themeShade="80"/>
          <w:sz w:val="20"/>
          <w:szCs w:val="20"/>
        </w:rPr>
      </w:pPr>
      <w:r>
        <w:rPr>
          <w:rFonts w:ascii="PT Sans" w:hAnsi="PT Sans"/>
          <w:b/>
          <w:bCs/>
          <w:noProof/>
          <w:color w:val="5F5F5F" w:themeColor="background2" w:themeShade="80"/>
          <w:sz w:val="20"/>
          <w:szCs w:val="20"/>
        </w:rPr>
        <w:drawing>
          <wp:anchor distT="0" distB="0" distL="114300" distR="114300" simplePos="0" relativeHeight="251659264" behindDoc="0" locked="0" layoutInCell="1" allowOverlap="1" wp14:anchorId="1B90AFE8" wp14:editId="170DABFD">
            <wp:simplePos x="0" y="0"/>
            <wp:positionH relativeFrom="page">
              <wp:posOffset>0</wp:posOffset>
            </wp:positionH>
            <wp:positionV relativeFrom="paragraph">
              <wp:posOffset>-477520</wp:posOffset>
            </wp:positionV>
            <wp:extent cx="7581786" cy="2000250"/>
            <wp:effectExtent l="0" t="0" r="635"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581786" cy="20002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8D9D03B" w14:textId="4FF45960" w:rsidR="00213FA6" w:rsidRDefault="00213FA6" w:rsidP="00066773">
      <w:pPr>
        <w:rPr>
          <w:rFonts w:ascii="PT Sans" w:hAnsi="PT Sans"/>
          <w:b/>
          <w:bCs/>
          <w:color w:val="5F5F5F" w:themeColor="background2" w:themeShade="80"/>
          <w:sz w:val="20"/>
          <w:szCs w:val="20"/>
        </w:rPr>
      </w:pPr>
    </w:p>
    <w:p w14:paraId="6C1598D5" w14:textId="028BB6FF" w:rsidR="0064784B" w:rsidRDefault="0064784B" w:rsidP="00244C3F">
      <w:pPr>
        <w:ind w:firstLine="567"/>
        <w:rPr>
          <w:rFonts w:ascii="PT Sans" w:hAnsi="PT Sans"/>
          <w:b/>
          <w:bCs/>
          <w:color w:val="5F5F5F" w:themeColor="background2" w:themeShade="80"/>
          <w:sz w:val="10"/>
          <w:szCs w:val="10"/>
        </w:rPr>
      </w:pPr>
    </w:p>
    <w:p w14:paraId="44F7FCF3" w14:textId="78AFC57A" w:rsidR="003A10C6" w:rsidRDefault="003A10C6" w:rsidP="00244C3F">
      <w:pPr>
        <w:ind w:firstLine="567"/>
        <w:rPr>
          <w:rFonts w:ascii="PT Sans" w:hAnsi="PT Sans"/>
          <w:b/>
          <w:bCs/>
          <w:color w:val="5F5F5F" w:themeColor="background2" w:themeShade="80"/>
          <w:sz w:val="10"/>
          <w:szCs w:val="10"/>
        </w:rPr>
      </w:pPr>
    </w:p>
    <w:p w14:paraId="0A37C9F1" w14:textId="77777777" w:rsidR="003A10C6" w:rsidRPr="00FB11AD" w:rsidRDefault="003A10C6" w:rsidP="00244C3F">
      <w:pPr>
        <w:ind w:firstLine="567"/>
        <w:rPr>
          <w:rFonts w:ascii="PT Sans" w:hAnsi="PT Sans"/>
          <w:b/>
          <w:bCs/>
          <w:color w:val="5F5F5F" w:themeColor="background2" w:themeShade="80"/>
          <w:sz w:val="10"/>
          <w:szCs w:val="10"/>
        </w:rPr>
      </w:pPr>
    </w:p>
    <w:p w14:paraId="0AEA18FE" w14:textId="77777777" w:rsidR="003A10C6" w:rsidRDefault="003A10C6" w:rsidP="00A616CE">
      <w:pPr>
        <w:ind w:left="-567" w:right="-425"/>
        <w:jc w:val="center"/>
        <w:rPr>
          <w:rFonts w:ascii="PT Sans" w:hAnsi="PT Sans"/>
          <w:b/>
          <w:bCs/>
          <w:color w:val="5F5F5F" w:themeColor="background2" w:themeShade="80"/>
          <w:sz w:val="32"/>
          <w:szCs w:val="32"/>
        </w:rPr>
      </w:pPr>
    </w:p>
    <w:p w14:paraId="50EF1EFE" w14:textId="77777777" w:rsidR="003A10C6" w:rsidRDefault="003A10C6" w:rsidP="00A616CE">
      <w:pPr>
        <w:ind w:left="-567" w:right="-425"/>
        <w:jc w:val="center"/>
        <w:rPr>
          <w:rFonts w:ascii="PT Sans" w:hAnsi="PT Sans"/>
          <w:b/>
          <w:bCs/>
          <w:color w:val="5F5F5F" w:themeColor="background2" w:themeShade="80"/>
          <w:sz w:val="32"/>
          <w:szCs w:val="32"/>
        </w:rPr>
      </w:pPr>
    </w:p>
    <w:p w14:paraId="047B1FD4" w14:textId="77777777" w:rsidR="003A10C6" w:rsidRDefault="003A10C6" w:rsidP="00A616CE">
      <w:pPr>
        <w:ind w:left="-567" w:right="-425"/>
        <w:jc w:val="center"/>
        <w:rPr>
          <w:rFonts w:ascii="PT Sans" w:hAnsi="PT Sans"/>
          <w:b/>
          <w:bCs/>
          <w:color w:val="5F5F5F" w:themeColor="background2" w:themeShade="80"/>
          <w:sz w:val="32"/>
          <w:szCs w:val="32"/>
        </w:rPr>
      </w:pPr>
    </w:p>
    <w:p w14:paraId="2012E908" w14:textId="77777777" w:rsidR="003A10C6" w:rsidRDefault="003A10C6" w:rsidP="00A616CE">
      <w:pPr>
        <w:ind w:left="-567" w:right="-425"/>
        <w:jc w:val="center"/>
        <w:rPr>
          <w:rFonts w:ascii="PT Sans" w:hAnsi="PT Sans"/>
          <w:b/>
          <w:bCs/>
          <w:color w:val="5F5F5F" w:themeColor="background2" w:themeShade="80"/>
          <w:sz w:val="32"/>
          <w:szCs w:val="32"/>
        </w:rPr>
      </w:pPr>
    </w:p>
    <w:p w14:paraId="694F194E" w14:textId="39F2E581" w:rsidR="00281FE3" w:rsidRPr="0090357A" w:rsidRDefault="00281FE3" w:rsidP="007B34AB">
      <w:pPr>
        <w:ind w:left="284" w:right="425"/>
        <w:jc w:val="center"/>
        <w:rPr>
          <w:rFonts w:ascii="PT Sans" w:hAnsi="PT Sans"/>
          <w:b/>
          <w:bCs/>
          <w:color w:val="5F5F5F" w:themeColor="background2" w:themeShade="80"/>
          <w:sz w:val="32"/>
          <w:szCs w:val="32"/>
        </w:rPr>
      </w:pPr>
      <w:r w:rsidRPr="0090357A">
        <w:rPr>
          <w:rFonts w:ascii="PT Sans" w:hAnsi="PT Sans"/>
          <w:b/>
          <w:bCs/>
          <w:color w:val="5F5F5F" w:themeColor="background2" w:themeShade="80"/>
          <w:sz w:val="32"/>
          <w:szCs w:val="32"/>
        </w:rPr>
        <w:t xml:space="preserve">The European Days of Jewish Culture will be held this year </w:t>
      </w:r>
      <w:r w:rsidR="007B34AB" w:rsidRPr="0090357A">
        <w:rPr>
          <w:rFonts w:ascii="PT Sans" w:hAnsi="PT Sans"/>
          <w:b/>
          <w:bCs/>
          <w:color w:val="5F5F5F" w:themeColor="background2" w:themeShade="80"/>
          <w:sz w:val="32"/>
          <w:szCs w:val="32"/>
        </w:rPr>
        <w:t xml:space="preserve">2021 </w:t>
      </w:r>
      <w:r w:rsidRPr="0090357A">
        <w:rPr>
          <w:rFonts w:ascii="PT Sans" w:hAnsi="PT Sans"/>
          <w:b/>
          <w:bCs/>
          <w:color w:val="5F5F5F" w:themeColor="background2" w:themeShade="80"/>
          <w:sz w:val="32"/>
          <w:szCs w:val="32"/>
        </w:rPr>
        <w:t xml:space="preserve">in a unique edition around the theme of </w:t>
      </w:r>
      <w:r w:rsidRPr="0090357A">
        <w:rPr>
          <w:rFonts w:ascii="PT Sans" w:hAnsi="PT Sans"/>
          <w:b/>
          <w:bCs/>
          <w:color w:val="5F5F5F" w:themeColor="background2" w:themeShade="80"/>
          <w:sz w:val="32"/>
          <w:szCs w:val="32"/>
        </w:rPr>
        <w:t>“</w:t>
      </w:r>
      <w:proofErr w:type="gramStart"/>
      <w:r w:rsidRPr="0090357A">
        <w:rPr>
          <w:rFonts w:ascii="PT Sans" w:hAnsi="PT Sans"/>
          <w:b/>
          <w:bCs/>
          <w:color w:val="5F5F5F" w:themeColor="background2" w:themeShade="80"/>
          <w:sz w:val="32"/>
          <w:szCs w:val="32"/>
        </w:rPr>
        <w:t>Dialogue</w:t>
      </w:r>
      <w:proofErr w:type="gramEnd"/>
      <w:r w:rsidRPr="0090357A">
        <w:rPr>
          <w:rFonts w:ascii="PT Sans" w:hAnsi="PT Sans"/>
          <w:b/>
          <w:bCs/>
          <w:color w:val="5F5F5F" w:themeColor="background2" w:themeShade="80"/>
          <w:sz w:val="32"/>
          <w:szCs w:val="32"/>
        </w:rPr>
        <w:t>”</w:t>
      </w:r>
    </w:p>
    <w:p w14:paraId="59C03FA1" w14:textId="77777777" w:rsidR="00FB11AD" w:rsidRPr="0064784B" w:rsidRDefault="00FB11AD" w:rsidP="00FB11AD">
      <w:pPr>
        <w:ind w:left="-567" w:right="-284"/>
        <w:jc w:val="center"/>
        <w:rPr>
          <w:rFonts w:ascii="PT Sans" w:hAnsi="PT Sans"/>
          <w:color w:val="5F5F5F" w:themeColor="background2" w:themeShade="80"/>
          <w:sz w:val="16"/>
          <w:szCs w:val="16"/>
        </w:rPr>
      </w:pPr>
    </w:p>
    <w:p w14:paraId="1D4F2CD3" w14:textId="69B0F0E4" w:rsidR="007D38AF" w:rsidRPr="0064784B" w:rsidRDefault="007D38AF" w:rsidP="007D38AF">
      <w:pPr>
        <w:jc w:val="center"/>
        <w:rPr>
          <w:rFonts w:ascii="PT Sans" w:hAnsi="PT Sans"/>
          <w:b/>
          <w:bCs/>
          <w:color w:val="5F5F5F" w:themeColor="background2" w:themeShade="80"/>
        </w:rPr>
      </w:pPr>
      <w:r w:rsidRPr="0064784B">
        <w:rPr>
          <w:rFonts w:ascii="PT Sans" w:hAnsi="PT Sans"/>
          <w:b/>
          <w:bCs/>
          <w:color w:val="5F5F5F" w:themeColor="background2" w:themeShade="80"/>
        </w:rPr>
        <w:t xml:space="preserve">This year's European Days of Jewish Culture festival will be held in 36 European countries </w:t>
      </w:r>
      <w:r w:rsidR="009B73D8" w:rsidRPr="0064784B">
        <w:rPr>
          <w:rFonts w:ascii="PT Sans" w:hAnsi="PT Sans"/>
          <w:b/>
          <w:bCs/>
          <w:color w:val="5F5F5F" w:themeColor="background2" w:themeShade="80"/>
        </w:rPr>
        <w:t>building on Jewish experiences of pluralism, engaging in dialogue with others on their experiences, and</w:t>
      </w:r>
      <w:r w:rsidR="00DC14EB" w:rsidRPr="0064784B">
        <w:rPr>
          <w:rFonts w:ascii="PT Sans" w:hAnsi="PT Sans"/>
          <w:b/>
          <w:bCs/>
          <w:color w:val="5F5F5F" w:themeColor="background2" w:themeShade="80"/>
        </w:rPr>
        <w:t xml:space="preserve"> </w:t>
      </w:r>
      <w:r w:rsidR="009B73D8" w:rsidRPr="0064784B">
        <w:rPr>
          <w:rFonts w:ascii="PT Sans" w:hAnsi="PT Sans"/>
          <w:b/>
          <w:bCs/>
          <w:color w:val="5F5F5F" w:themeColor="background2" w:themeShade="80"/>
        </w:rPr>
        <w:t xml:space="preserve">collaborating towards the lived reality of </w:t>
      </w:r>
      <w:r w:rsidR="009B73D8" w:rsidRPr="0064784B">
        <w:rPr>
          <w:rFonts w:ascii="PT Sans" w:hAnsi="PT Sans"/>
          <w:b/>
          <w:bCs/>
          <w:i/>
          <w:iCs/>
          <w:color w:val="5F5F5F" w:themeColor="background2" w:themeShade="80"/>
        </w:rPr>
        <w:t>vivre ensemble</w:t>
      </w:r>
      <w:r w:rsidR="00DC14EB" w:rsidRPr="0064784B">
        <w:rPr>
          <w:rFonts w:ascii="PT Sans" w:hAnsi="PT Sans"/>
          <w:b/>
          <w:bCs/>
          <w:i/>
          <w:iCs/>
          <w:color w:val="5F5F5F" w:themeColor="background2" w:themeShade="80"/>
        </w:rPr>
        <w:t>.</w:t>
      </w:r>
    </w:p>
    <w:p w14:paraId="5346117C" w14:textId="46362F0B" w:rsidR="00177023" w:rsidRPr="00270FD4" w:rsidRDefault="00177023" w:rsidP="00244C3F">
      <w:pPr>
        <w:ind w:firstLine="567"/>
        <w:rPr>
          <w:rFonts w:ascii="PT Sans" w:hAnsi="PT Sans"/>
          <w:color w:val="5F5F5F" w:themeColor="background2" w:themeShade="80"/>
          <w:sz w:val="20"/>
          <w:szCs w:val="20"/>
        </w:rPr>
      </w:pPr>
    </w:p>
    <w:p w14:paraId="00D60B34" w14:textId="77777777" w:rsidR="0047519B" w:rsidRDefault="00707F50" w:rsidP="0012770E">
      <w:pPr>
        <w:jc w:val="both"/>
        <w:rPr>
          <w:rFonts w:ascii="PT Sans" w:hAnsi="PT Sans"/>
          <w:color w:val="5F5F5F" w:themeColor="background2" w:themeShade="80"/>
          <w:sz w:val="20"/>
          <w:szCs w:val="20"/>
        </w:rPr>
      </w:pPr>
      <w:r>
        <w:rPr>
          <w:rFonts w:ascii="PT Sans" w:hAnsi="PT Sans"/>
          <w:noProof/>
          <w:color w:val="5F5F5F" w:themeColor="background2" w:themeShade="80"/>
          <w:sz w:val="20"/>
          <w:szCs w:val="20"/>
        </w:rPr>
        <w:drawing>
          <wp:anchor distT="0" distB="0" distL="114300" distR="114300" simplePos="0" relativeHeight="251661312" behindDoc="0" locked="0" layoutInCell="1" allowOverlap="1" wp14:anchorId="5B6CCE8D" wp14:editId="02A3D2D9">
            <wp:simplePos x="0" y="0"/>
            <wp:positionH relativeFrom="margin">
              <wp:align>right</wp:align>
            </wp:positionH>
            <wp:positionV relativeFrom="paragraph">
              <wp:posOffset>5080</wp:posOffset>
            </wp:positionV>
            <wp:extent cx="1663065" cy="2085975"/>
            <wp:effectExtent l="0" t="0" r="0" b="9525"/>
            <wp:wrapSquare wrapText="bothSides"/>
            <wp:docPr id="1073741835" name="Imagen 107374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63065" cy="2085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32B48" w:rsidRPr="00973714">
        <w:rPr>
          <w:rFonts w:ascii="PT Sans" w:hAnsi="PT Sans"/>
          <w:color w:val="5F5F5F" w:themeColor="background2" w:themeShade="80"/>
          <w:sz w:val="20"/>
          <w:szCs w:val="20"/>
        </w:rPr>
        <w:t xml:space="preserve">On the occasion of </w:t>
      </w:r>
      <w:r w:rsidR="00232B48" w:rsidRPr="00707F50">
        <w:rPr>
          <w:rFonts w:ascii="PT Sans" w:hAnsi="PT Sans"/>
          <w:b/>
          <w:bCs/>
          <w:color w:val="5F5F5F" w:themeColor="background2" w:themeShade="80"/>
          <w:sz w:val="20"/>
          <w:szCs w:val="20"/>
        </w:rPr>
        <w:t>the European Days of Jewish Culture 2021</w:t>
      </w:r>
      <w:r w:rsidR="00232B48" w:rsidRPr="00973714">
        <w:rPr>
          <w:rFonts w:ascii="PT Sans" w:hAnsi="PT Sans"/>
          <w:color w:val="5F5F5F" w:themeColor="background2" w:themeShade="80"/>
          <w:sz w:val="20"/>
          <w:szCs w:val="20"/>
        </w:rPr>
        <w:t xml:space="preserve"> to be held from the first Sunday of September</w:t>
      </w:r>
      <w:r w:rsidR="00E35748">
        <w:rPr>
          <w:rFonts w:ascii="PT Sans" w:hAnsi="PT Sans"/>
          <w:color w:val="5F5F5F" w:themeColor="background2" w:themeShade="80"/>
          <w:sz w:val="20"/>
          <w:szCs w:val="20"/>
        </w:rPr>
        <w:t>,</w:t>
      </w:r>
      <w:r w:rsidR="00232B48" w:rsidRPr="00973714">
        <w:rPr>
          <w:rFonts w:ascii="PT Sans" w:hAnsi="PT Sans"/>
          <w:color w:val="5F5F5F" w:themeColor="background2" w:themeShade="80"/>
          <w:sz w:val="20"/>
          <w:szCs w:val="20"/>
        </w:rPr>
        <w:t xml:space="preserve"> the European Association for the Preservation and Promotion of Jewish Culture and Heritage (AEPJ) </w:t>
      </w:r>
      <w:r w:rsidR="009936D2" w:rsidRPr="009936D2">
        <w:rPr>
          <w:rFonts w:ascii="PT Sans" w:hAnsi="PT Sans"/>
          <w:color w:val="5F5F5F" w:themeColor="background2" w:themeShade="80"/>
          <w:sz w:val="20"/>
          <w:szCs w:val="20"/>
        </w:rPr>
        <w:t xml:space="preserve">coordinates </w:t>
      </w:r>
      <w:r w:rsidRPr="00707F50">
        <w:rPr>
          <w:rFonts w:ascii="PT Sans" w:hAnsi="PT Sans"/>
          <w:b/>
          <w:bCs/>
          <w:color w:val="5F5F5F" w:themeColor="background2" w:themeShade="80"/>
          <w:sz w:val="20"/>
          <w:szCs w:val="20"/>
        </w:rPr>
        <w:t>a</w:t>
      </w:r>
      <w:r w:rsidR="009936D2" w:rsidRPr="00707F50">
        <w:rPr>
          <w:rFonts w:ascii="PT Sans" w:hAnsi="PT Sans"/>
          <w:b/>
          <w:bCs/>
          <w:color w:val="5F5F5F" w:themeColor="background2" w:themeShade="80"/>
          <w:sz w:val="20"/>
          <w:szCs w:val="20"/>
        </w:rPr>
        <w:t xml:space="preserve"> pan-European festival around the common theme of "Dialogue" </w:t>
      </w:r>
      <w:r w:rsidR="00232B48" w:rsidRPr="00707F50">
        <w:rPr>
          <w:rFonts w:ascii="PT Sans" w:hAnsi="PT Sans"/>
          <w:b/>
          <w:bCs/>
          <w:color w:val="5F5F5F" w:themeColor="background2" w:themeShade="80"/>
          <w:sz w:val="20"/>
          <w:szCs w:val="20"/>
        </w:rPr>
        <w:t>in order to highlight the diversity and richness of Judaism</w:t>
      </w:r>
      <w:r w:rsidR="00232B48" w:rsidRPr="00C1755F">
        <w:rPr>
          <w:rFonts w:ascii="PT Sans" w:hAnsi="PT Sans"/>
          <w:color w:val="5F5F5F" w:themeColor="background2" w:themeShade="80"/>
          <w:sz w:val="20"/>
          <w:szCs w:val="20"/>
        </w:rPr>
        <w:t xml:space="preserve"> and its local, regional and national historical importance, with the firm intention of </w:t>
      </w:r>
      <w:r w:rsidR="00232B48" w:rsidRPr="00707F50">
        <w:rPr>
          <w:rFonts w:ascii="PT Sans" w:hAnsi="PT Sans"/>
          <w:b/>
          <w:bCs/>
          <w:color w:val="5F5F5F" w:themeColor="background2" w:themeShade="80"/>
          <w:sz w:val="20"/>
          <w:szCs w:val="20"/>
        </w:rPr>
        <w:t>promoting dialogue, recognition and exchange</w:t>
      </w:r>
      <w:r w:rsidR="00232B48" w:rsidRPr="00C1755F">
        <w:rPr>
          <w:rFonts w:ascii="PT Sans" w:hAnsi="PT Sans"/>
          <w:color w:val="5F5F5F" w:themeColor="background2" w:themeShade="80"/>
          <w:sz w:val="20"/>
          <w:szCs w:val="20"/>
        </w:rPr>
        <w:t xml:space="preserve"> through conferences, concerts, performances, guided </w:t>
      </w:r>
      <w:r w:rsidR="00B251D2">
        <w:rPr>
          <w:rFonts w:ascii="PT Sans" w:hAnsi="PT Sans"/>
          <w:color w:val="5F5F5F" w:themeColor="background2" w:themeShade="80"/>
          <w:sz w:val="20"/>
          <w:szCs w:val="20"/>
        </w:rPr>
        <w:t>visits</w:t>
      </w:r>
      <w:r w:rsidR="00232B48" w:rsidRPr="00C1755F">
        <w:rPr>
          <w:rFonts w:ascii="PT Sans" w:hAnsi="PT Sans"/>
          <w:color w:val="5F5F5F" w:themeColor="background2" w:themeShade="80"/>
          <w:sz w:val="20"/>
          <w:szCs w:val="20"/>
        </w:rPr>
        <w:t xml:space="preserve"> and other activities, which </w:t>
      </w:r>
      <w:r w:rsidR="00EF1378">
        <w:rPr>
          <w:rFonts w:ascii="PT Sans" w:hAnsi="PT Sans"/>
          <w:color w:val="5F5F5F" w:themeColor="background2" w:themeShade="80"/>
          <w:sz w:val="20"/>
          <w:szCs w:val="20"/>
        </w:rPr>
        <w:t xml:space="preserve">will </w:t>
      </w:r>
      <w:r w:rsidR="00232B48" w:rsidRPr="00C1755F">
        <w:rPr>
          <w:rFonts w:ascii="PT Sans" w:hAnsi="PT Sans"/>
          <w:color w:val="5F5F5F" w:themeColor="background2" w:themeShade="80"/>
          <w:sz w:val="20"/>
          <w:szCs w:val="20"/>
        </w:rPr>
        <w:t>take place simultaneously throughout the continent.</w:t>
      </w:r>
    </w:p>
    <w:p w14:paraId="5DA82541" w14:textId="77777777" w:rsidR="0047519B" w:rsidRDefault="0047519B" w:rsidP="0012770E">
      <w:pPr>
        <w:jc w:val="both"/>
        <w:rPr>
          <w:rFonts w:ascii="PT Sans" w:hAnsi="PT Sans"/>
          <w:color w:val="5F5F5F" w:themeColor="background2" w:themeShade="80"/>
          <w:sz w:val="20"/>
          <w:szCs w:val="20"/>
        </w:rPr>
      </w:pPr>
    </w:p>
    <w:p w14:paraId="7463D459" w14:textId="2E787187" w:rsidR="00232B48" w:rsidRDefault="00D76555" w:rsidP="0012770E">
      <w:pPr>
        <w:jc w:val="both"/>
        <w:rPr>
          <w:rFonts w:ascii="PT Sans" w:hAnsi="PT Sans"/>
          <w:color w:val="5F5F5F" w:themeColor="background2" w:themeShade="80"/>
          <w:sz w:val="20"/>
          <w:szCs w:val="20"/>
        </w:rPr>
      </w:pPr>
      <w:r w:rsidRPr="00D76555">
        <w:rPr>
          <w:rFonts w:ascii="PT Sans" w:hAnsi="PT Sans"/>
          <w:color w:val="5F5F5F" w:themeColor="background2" w:themeShade="80"/>
          <w:sz w:val="20"/>
          <w:szCs w:val="20"/>
        </w:rPr>
        <w:t xml:space="preserve">Dialogue between cultures, the oldest and most fundamental mode of democratic conversation, </w:t>
      </w:r>
      <w:r w:rsidRPr="0047519B">
        <w:rPr>
          <w:rFonts w:ascii="PT Sans" w:hAnsi="PT Sans"/>
          <w:b/>
          <w:bCs/>
          <w:color w:val="5F5F5F" w:themeColor="background2" w:themeShade="80"/>
          <w:sz w:val="20"/>
          <w:szCs w:val="20"/>
        </w:rPr>
        <w:t>is an antidote to rejection and violence</w:t>
      </w:r>
      <w:r w:rsidRPr="00D76555">
        <w:rPr>
          <w:rFonts w:ascii="PT Sans" w:hAnsi="PT Sans"/>
          <w:color w:val="5F5F5F" w:themeColor="background2" w:themeShade="80"/>
          <w:sz w:val="20"/>
          <w:szCs w:val="20"/>
        </w:rPr>
        <w:t xml:space="preserve">. Its objective is to enable us to </w:t>
      </w:r>
      <w:r w:rsidRPr="0047519B">
        <w:rPr>
          <w:rFonts w:ascii="PT Sans" w:hAnsi="PT Sans"/>
          <w:b/>
          <w:bCs/>
          <w:color w:val="5F5F5F" w:themeColor="background2" w:themeShade="80"/>
          <w:sz w:val="20"/>
          <w:szCs w:val="20"/>
        </w:rPr>
        <w:t>live together peacefully and constructively in a multicultural world and to develop a sense of community and belonging</w:t>
      </w:r>
      <w:r w:rsidRPr="00D76555">
        <w:rPr>
          <w:rFonts w:ascii="PT Sans" w:hAnsi="PT Sans"/>
          <w:color w:val="5F5F5F" w:themeColor="background2" w:themeShade="80"/>
          <w:sz w:val="20"/>
          <w:szCs w:val="20"/>
        </w:rPr>
        <w:t>.</w:t>
      </w:r>
    </w:p>
    <w:p w14:paraId="529647DD" w14:textId="16C82D45" w:rsidR="00423ADD" w:rsidRDefault="00423ADD" w:rsidP="0012770E">
      <w:pPr>
        <w:jc w:val="both"/>
        <w:rPr>
          <w:rFonts w:ascii="PT Sans" w:hAnsi="PT Sans"/>
          <w:color w:val="5F5F5F" w:themeColor="background2" w:themeShade="80"/>
          <w:sz w:val="20"/>
          <w:szCs w:val="20"/>
        </w:rPr>
      </w:pPr>
    </w:p>
    <w:p w14:paraId="6793B52B" w14:textId="12936F4C" w:rsidR="000B3AB7" w:rsidRDefault="00423ADD" w:rsidP="0012770E">
      <w:pPr>
        <w:jc w:val="both"/>
        <w:rPr>
          <w:rFonts w:ascii="PT Sans" w:hAnsi="PT Sans"/>
          <w:color w:val="5F5F5F" w:themeColor="background2" w:themeShade="80"/>
          <w:sz w:val="20"/>
          <w:szCs w:val="20"/>
        </w:rPr>
      </w:pPr>
      <w:r w:rsidRPr="00423ADD">
        <w:rPr>
          <w:rFonts w:ascii="PT Sans" w:hAnsi="PT Sans"/>
          <w:color w:val="5F5F5F" w:themeColor="background2" w:themeShade="80"/>
          <w:sz w:val="20"/>
          <w:szCs w:val="20"/>
        </w:rPr>
        <w:t xml:space="preserve">This year the European Days of Jewish Culture will take place under the umbrella of the </w:t>
      </w:r>
      <w:r>
        <w:rPr>
          <w:rFonts w:ascii="PT Sans" w:hAnsi="PT Sans"/>
          <w:color w:val="5F5F5F" w:themeColor="background2" w:themeShade="80"/>
          <w:sz w:val="20"/>
          <w:szCs w:val="20"/>
        </w:rPr>
        <w:t xml:space="preserve">European project </w:t>
      </w:r>
      <w:r w:rsidRPr="00423ADD">
        <w:rPr>
          <w:rFonts w:ascii="PT Sans" w:hAnsi="PT Sans"/>
          <w:color w:val="5F5F5F" w:themeColor="background2" w:themeShade="80"/>
          <w:sz w:val="20"/>
          <w:szCs w:val="20"/>
        </w:rPr>
        <w:t xml:space="preserve">NOA (Networks Overcoming Antisemitism), </w:t>
      </w:r>
      <w:r w:rsidR="00077A48" w:rsidRPr="00066773">
        <w:rPr>
          <w:rFonts w:ascii="PT Sans" w:hAnsi="PT Sans"/>
          <w:b/>
          <w:bCs/>
          <w:color w:val="5F5F5F" w:themeColor="background2" w:themeShade="80"/>
          <w:sz w:val="20"/>
          <w:szCs w:val="20"/>
        </w:rPr>
        <w:t>increasing awareness and appreciation for the positive role and contributions of Jewish people and communities in Europe</w:t>
      </w:r>
      <w:r w:rsidRPr="00423ADD">
        <w:rPr>
          <w:rFonts w:ascii="PT Sans" w:hAnsi="PT Sans"/>
          <w:color w:val="5F5F5F" w:themeColor="background2" w:themeShade="80"/>
          <w:sz w:val="20"/>
          <w:szCs w:val="20"/>
        </w:rPr>
        <w:t>.</w:t>
      </w:r>
      <w:r>
        <w:rPr>
          <w:rFonts w:ascii="PT Sans" w:hAnsi="PT Sans"/>
          <w:color w:val="5F5F5F" w:themeColor="background2" w:themeShade="80"/>
          <w:sz w:val="20"/>
          <w:szCs w:val="20"/>
        </w:rPr>
        <w:t xml:space="preserve"> </w:t>
      </w:r>
      <w:r w:rsidR="00556017" w:rsidRPr="00556017">
        <w:rPr>
          <w:rFonts w:ascii="PT Sans" w:hAnsi="PT Sans"/>
          <w:color w:val="5F5F5F" w:themeColor="background2" w:themeShade="80"/>
          <w:sz w:val="20"/>
          <w:szCs w:val="20"/>
        </w:rPr>
        <w:t xml:space="preserve">Cultural centers, museums, Jewish </w:t>
      </w:r>
      <w:proofErr w:type="gramStart"/>
      <w:r w:rsidR="00556017" w:rsidRPr="00556017">
        <w:rPr>
          <w:rFonts w:ascii="PT Sans" w:hAnsi="PT Sans"/>
          <w:color w:val="5F5F5F" w:themeColor="background2" w:themeShade="80"/>
          <w:sz w:val="20"/>
          <w:szCs w:val="20"/>
        </w:rPr>
        <w:t>communities</w:t>
      </w:r>
      <w:proofErr w:type="gramEnd"/>
      <w:r w:rsidR="00556017" w:rsidRPr="00556017">
        <w:rPr>
          <w:rFonts w:ascii="PT Sans" w:hAnsi="PT Sans"/>
          <w:color w:val="5F5F5F" w:themeColor="background2" w:themeShade="80"/>
          <w:sz w:val="20"/>
          <w:szCs w:val="20"/>
        </w:rPr>
        <w:t xml:space="preserve"> and Town halls will converge energies around the theme of “Dialogue” during th</w:t>
      </w:r>
      <w:r w:rsidR="00A22EE3">
        <w:rPr>
          <w:rFonts w:ascii="PT Sans" w:hAnsi="PT Sans"/>
          <w:color w:val="5F5F5F" w:themeColor="background2" w:themeShade="80"/>
          <w:sz w:val="20"/>
          <w:szCs w:val="20"/>
        </w:rPr>
        <w:t xml:space="preserve">is festival </w:t>
      </w:r>
      <w:r w:rsidR="00556017" w:rsidRPr="00556017">
        <w:rPr>
          <w:rFonts w:ascii="PT Sans" w:hAnsi="PT Sans"/>
          <w:color w:val="5F5F5F" w:themeColor="background2" w:themeShade="80"/>
          <w:sz w:val="20"/>
          <w:szCs w:val="20"/>
        </w:rPr>
        <w:t xml:space="preserve">which provides impulse to a network of </w:t>
      </w:r>
      <w:r w:rsidR="00556017" w:rsidRPr="00066773">
        <w:rPr>
          <w:rFonts w:ascii="PT Sans" w:hAnsi="PT Sans"/>
          <w:b/>
          <w:bCs/>
          <w:color w:val="5F5F5F" w:themeColor="background2" w:themeShade="80"/>
          <w:sz w:val="20"/>
          <w:szCs w:val="20"/>
        </w:rPr>
        <w:t>400 institutions across Europe</w:t>
      </w:r>
      <w:r w:rsidR="00556017" w:rsidRPr="00556017">
        <w:rPr>
          <w:rFonts w:ascii="PT Sans" w:hAnsi="PT Sans"/>
          <w:color w:val="5F5F5F" w:themeColor="background2" w:themeShade="80"/>
          <w:sz w:val="20"/>
          <w:szCs w:val="20"/>
        </w:rPr>
        <w:t xml:space="preserve"> to </w:t>
      </w:r>
      <w:proofErr w:type="spellStart"/>
      <w:r w:rsidR="00556017" w:rsidRPr="00556017">
        <w:rPr>
          <w:rFonts w:ascii="PT Sans" w:hAnsi="PT Sans"/>
          <w:color w:val="5F5F5F" w:themeColor="background2" w:themeShade="80"/>
          <w:sz w:val="20"/>
          <w:szCs w:val="20"/>
        </w:rPr>
        <w:t>organise</w:t>
      </w:r>
      <w:proofErr w:type="spellEnd"/>
      <w:r w:rsidR="00556017" w:rsidRPr="00556017">
        <w:rPr>
          <w:rFonts w:ascii="PT Sans" w:hAnsi="PT Sans"/>
          <w:color w:val="5F5F5F" w:themeColor="background2" w:themeShade="80"/>
          <w:sz w:val="20"/>
          <w:szCs w:val="20"/>
        </w:rPr>
        <w:t xml:space="preserve"> guided visits, exhibitions, concerts, screening, lectures and conference</w:t>
      </w:r>
      <w:r w:rsidR="009A18A8">
        <w:rPr>
          <w:rFonts w:ascii="PT Sans" w:hAnsi="PT Sans"/>
          <w:color w:val="5F5F5F" w:themeColor="background2" w:themeShade="80"/>
          <w:sz w:val="20"/>
          <w:szCs w:val="20"/>
        </w:rPr>
        <w:t>s</w:t>
      </w:r>
      <w:r w:rsidR="00556017" w:rsidRPr="00556017">
        <w:rPr>
          <w:rFonts w:ascii="PT Sans" w:hAnsi="PT Sans"/>
          <w:color w:val="5F5F5F" w:themeColor="background2" w:themeShade="80"/>
          <w:sz w:val="20"/>
          <w:szCs w:val="20"/>
        </w:rPr>
        <w:t xml:space="preserve">. </w:t>
      </w:r>
    </w:p>
    <w:p w14:paraId="39514744" w14:textId="77777777" w:rsidR="000B3AB7" w:rsidRDefault="000B3AB7" w:rsidP="0012770E">
      <w:pPr>
        <w:jc w:val="both"/>
        <w:rPr>
          <w:rFonts w:ascii="PT Sans" w:hAnsi="PT Sans"/>
          <w:color w:val="5F5F5F" w:themeColor="background2" w:themeShade="80"/>
          <w:sz w:val="20"/>
          <w:szCs w:val="20"/>
        </w:rPr>
      </w:pPr>
    </w:p>
    <w:p w14:paraId="6F26C5E4" w14:textId="368E7F7D" w:rsidR="00857714" w:rsidRDefault="00556017" w:rsidP="0012770E">
      <w:pPr>
        <w:jc w:val="both"/>
        <w:rPr>
          <w:rFonts w:ascii="PT Sans" w:hAnsi="PT Sans"/>
          <w:color w:val="5F5F5F" w:themeColor="background2" w:themeShade="80"/>
          <w:sz w:val="20"/>
          <w:szCs w:val="20"/>
        </w:rPr>
      </w:pPr>
      <w:r w:rsidRPr="00556017">
        <w:rPr>
          <w:rFonts w:ascii="PT Sans" w:hAnsi="PT Sans"/>
          <w:color w:val="5F5F5F" w:themeColor="background2" w:themeShade="80"/>
          <w:sz w:val="20"/>
          <w:szCs w:val="20"/>
        </w:rPr>
        <w:t xml:space="preserve">Participating bodies will explicitly integrate “Dialogue” into their </w:t>
      </w:r>
      <w:proofErr w:type="spellStart"/>
      <w:r w:rsidRPr="00556017">
        <w:rPr>
          <w:rFonts w:ascii="PT Sans" w:hAnsi="PT Sans"/>
          <w:color w:val="5F5F5F" w:themeColor="background2" w:themeShade="80"/>
          <w:sz w:val="20"/>
          <w:szCs w:val="20"/>
        </w:rPr>
        <w:t>programmes</w:t>
      </w:r>
      <w:proofErr w:type="spellEnd"/>
      <w:r w:rsidRPr="00556017">
        <w:rPr>
          <w:rFonts w:ascii="PT Sans" w:hAnsi="PT Sans"/>
          <w:color w:val="5F5F5F" w:themeColor="background2" w:themeShade="80"/>
          <w:sz w:val="20"/>
          <w:szCs w:val="20"/>
        </w:rPr>
        <w:t xml:space="preserve"> to demonstrate the theme </w:t>
      </w:r>
      <w:r w:rsidRPr="00C96C70">
        <w:rPr>
          <w:rFonts w:ascii="PT Sans" w:hAnsi="PT Sans"/>
          <w:b/>
          <w:bCs/>
          <w:color w:val="5F5F5F" w:themeColor="background2" w:themeShade="80"/>
          <w:sz w:val="20"/>
          <w:szCs w:val="20"/>
        </w:rPr>
        <w:t>in method and purpose</w:t>
      </w:r>
      <w:r w:rsidRPr="00556017">
        <w:rPr>
          <w:rFonts w:ascii="PT Sans" w:hAnsi="PT Sans"/>
          <w:color w:val="5F5F5F" w:themeColor="background2" w:themeShade="80"/>
          <w:sz w:val="20"/>
          <w:szCs w:val="20"/>
        </w:rPr>
        <w:t xml:space="preserve"> to build the capacity of others to practice it as well: </w:t>
      </w:r>
      <w:r w:rsidRPr="00C96C70">
        <w:rPr>
          <w:rFonts w:ascii="PT Sans" w:hAnsi="PT Sans"/>
          <w:b/>
          <w:bCs/>
          <w:color w:val="5F5F5F" w:themeColor="background2" w:themeShade="80"/>
          <w:sz w:val="20"/>
          <w:szCs w:val="20"/>
        </w:rPr>
        <w:t xml:space="preserve">building on Jewish experiences of pluralism, engaging in dialogue with others on their experiences, and collaborating towards the lived reality of </w:t>
      </w:r>
      <w:r w:rsidRPr="00C96C70">
        <w:rPr>
          <w:rFonts w:ascii="PT Sans" w:hAnsi="PT Sans"/>
          <w:b/>
          <w:bCs/>
          <w:i/>
          <w:iCs/>
          <w:color w:val="5F5F5F" w:themeColor="background2" w:themeShade="80"/>
          <w:sz w:val="20"/>
          <w:szCs w:val="20"/>
        </w:rPr>
        <w:t>vivre ensemble</w:t>
      </w:r>
      <w:r w:rsidRPr="00556017">
        <w:rPr>
          <w:rFonts w:ascii="PT Sans" w:hAnsi="PT Sans"/>
          <w:color w:val="5F5F5F" w:themeColor="background2" w:themeShade="80"/>
          <w:sz w:val="20"/>
          <w:szCs w:val="20"/>
        </w:rPr>
        <w:t>.</w:t>
      </w:r>
      <w:r w:rsidR="00857714">
        <w:rPr>
          <w:rFonts w:ascii="PT Sans" w:hAnsi="PT Sans"/>
          <w:color w:val="5F5F5F" w:themeColor="background2" w:themeShade="80"/>
          <w:sz w:val="20"/>
          <w:szCs w:val="20"/>
        </w:rPr>
        <w:t xml:space="preserve"> </w:t>
      </w:r>
      <w:r w:rsidRPr="00556017">
        <w:rPr>
          <w:rFonts w:ascii="PT Sans" w:hAnsi="PT Sans"/>
          <w:color w:val="5F5F5F" w:themeColor="background2" w:themeShade="80"/>
          <w:sz w:val="20"/>
          <w:szCs w:val="20"/>
        </w:rPr>
        <w:t xml:space="preserve">This perspective invites people to </w:t>
      </w:r>
      <w:r w:rsidRPr="00C96C70">
        <w:rPr>
          <w:rFonts w:ascii="PT Sans" w:hAnsi="PT Sans"/>
          <w:b/>
          <w:bCs/>
          <w:color w:val="5F5F5F" w:themeColor="background2" w:themeShade="80"/>
          <w:sz w:val="20"/>
          <w:szCs w:val="20"/>
        </w:rPr>
        <w:t>become aware of the enormous richness of existing diversity</w:t>
      </w:r>
      <w:r w:rsidRPr="00556017">
        <w:rPr>
          <w:rFonts w:ascii="PT Sans" w:hAnsi="PT Sans"/>
          <w:color w:val="5F5F5F" w:themeColor="background2" w:themeShade="80"/>
          <w:sz w:val="20"/>
          <w:szCs w:val="20"/>
        </w:rPr>
        <w:t xml:space="preserve">, represented by their own identities in the different spheres - religious, </w:t>
      </w:r>
      <w:proofErr w:type="gramStart"/>
      <w:r w:rsidRPr="00556017">
        <w:rPr>
          <w:rFonts w:ascii="PT Sans" w:hAnsi="PT Sans"/>
          <w:color w:val="5F5F5F" w:themeColor="background2" w:themeShade="80"/>
          <w:sz w:val="20"/>
          <w:szCs w:val="20"/>
        </w:rPr>
        <w:t>national</w:t>
      </w:r>
      <w:proofErr w:type="gramEnd"/>
      <w:r w:rsidRPr="00556017">
        <w:rPr>
          <w:rFonts w:ascii="PT Sans" w:hAnsi="PT Sans"/>
          <w:color w:val="5F5F5F" w:themeColor="background2" w:themeShade="80"/>
          <w:sz w:val="20"/>
          <w:szCs w:val="20"/>
        </w:rPr>
        <w:t xml:space="preserve"> and ethnic groups -, with the aim of achieving a positive and non-violent coexistence, and opens a door to deeply work on antisemitism issues.</w:t>
      </w:r>
    </w:p>
    <w:p w14:paraId="5C434757" w14:textId="0643660A" w:rsidR="00857714" w:rsidRDefault="00857714" w:rsidP="0012770E">
      <w:pPr>
        <w:jc w:val="both"/>
        <w:rPr>
          <w:rFonts w:ascii="PT Sans" w:hAnsi="PT Sans"/>
          <w:color w:val="5F5F5F" w:themeColor="background2" w:themeShade="80"/>
          <w:sz w:val="20"/>
          <w:szCs w:val="20"/>
        </w:rPr>
      </w:pPr>
    </w:p>
    <w:p w14:paraId="5AF97096" w14:textId="36B7C461" w:rsidR="00D86916" w:rsidRPr="00A5709D" w:rsidRDefault="00707F50" w:rsidP="0012770E">
      <w:pPr>
        <w:jc w:val="both"/>
        <w:rPr>
          <w:rFonts w:ascii="PT Sans" w:hAnsi="PT Sans"/>
          <w:color w:val="5F5F5F" w:themeColor="background2" w:themeShade="80"/>
          <w:sz w:val="20"/>
          <w:szCs w:val="20"/>
        </w:rPr>
      </w:pPr>
      <w:r>
        <w:rPr>
          <w:rFonts w:ascii="PT Sans" w:hAnsi="PT Sans"/>
          <w:noProof/>
          <w:color w:val="5F5F5F" w:themeColor="background2" w:themeShade="80"/>
          <w:sz w:val="20"/>
          <w:szCs w:val="20"/>
        </w:rPr>
        <w:drawing>
          <wp:anchor distT="0" distB="0" distL="114300" distR="114300" simplePos="0" relativeHeight="251660288" behindDoc="0" locked="0" layoutInCell="1" allowOverlap="1" wp14:anchorId="202CA201" wp14:editId="2E5774B4">
            <wp:simplePos x="0" y="0"/>
            <wp:positionH relativeFrom="margin">
              <wp:align>left</wp:align>
            </wp:positionH>
            <wp:positionV relativeFrom="paragraph">
              <wp:posOffset>10160</wp:posOffset>
            </wp:positionV>
            <wp:extent cx="1473200" cy="2114550"/>
            <wp:effectExtent l="0" t="0" r="0" b="0"/>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86618" cy="213350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56017" w:rsidRPr="00556017">
        <w:rPr>
          <w:rFonts w:ascii="PT Sans" w:hAnsi="PT Sans"/>
          <w:color w:val="5F5F5F" w:themeColor="background2" w:themeShade="80"/>
          <w:sz w:val="20"/>
          <w:szCs w:val="20"/>
        </w:rPr>
        <w:t xml:space="preserve">With a potential involvement of 350 cities/institutions, reaching over 150,000 people under the “Dialogue” theme, the project aims for least 70 institutions to make use of the exhibition materials </w:t>
      </w:r>
      <w:r w:rsidR="0023599E">
        <w:rPr>
          <w:rFonts w:ascii="PT Sans" w:hAnsi="PT Sans"/>
          <w:color w:val="5F5F5F" w:themeColor="background2" w:themeShade="80"/>
          <w:sz w:val="20"/>
          <w:szCs w:val="20"/>
        </w:rPr>
        <w:t xml:space="preserve">created by the National Library of Israel </w:t>
      </w:r>
      <w:r w:rsidR="00556017" w:rsidRPr="00556017">
        <w:rPr>
          <w:rFonts w:ascii="PT Sans" w:hAnsi="PT Sans"/>
          <w:color w:val="5F5F5F" w:themeColor="background2" w:themeShade="80"/>
          <w:sz w:val="20"/>
          <w:szCs w:val="20"/>
        </w:rPr>
        <w:t>on this chosen theme</w:t>
      </w:r>
      <w:r w:rsidR="003C6ECF">
        <w:rPr>
          <w:rFonts w:ascii="PT Sans" w:hAnsi="PT Sans"/>
          <w:color w:val="5F5F5F" w:themeColor="background2" w:themeShade="80"/>
          <w:sz w:val="20"/>
          <w:szCs w:val="20"/>
        </w:rPr>
        <w:t xml:space="preserve">. </w:t>
      </w:r>
      <w:r w:rsidR="00A5709D" w:rsidRPr="00A5709D">
        <w:rPr>
          <w:rFonts w:ascii="PT Sans" w:hAnsi="PT Sans"/>
          <w:color w:val="5F5F5F" w:themeColor="background2" w:themeShade="80"/>
          <w:sz w:val="20"/>
          <w:szCs w:val="20"/>
        </w:rPr>
        <w:t xml:space="preserve">To achieve this goal, the AEPJ, acting as festival coordinators, will </w:t>
      </w:r>
      <w:r w:rsidR="00A5709D" w:rsidRPr="00C96C70">
        <w:rPr>
          <w:rFonts w:ascii="PT Sans" w:hAnsi="PT Sans"/>
          <w:b/>
          <w:bCs/>
          <w:color w:val="5F5F5F" w:themeColor="background2" w:themeShade="80"/>
          <w:sz w:val="20"/>
          <w:szCs w:val="20"/>
        </w:rPr>
        <w:t>provide support and training to more than 400 Jewish cultural institutions across Europe</w:t>
      </w:r>
      <w:r w:rsidR="00A5709D" w:rsidRPr="00A5709D">
        <w:rPr>
          <w:rFonts w:ascii="PT Sans" w:hAnsi="PT Sans"/>
          <w:color w:val="5F5F5F" w:themeColor="background2" w:themeShade="80"/>
          <w:sz w:val="20"/>
          <w:szCs w:val="20"/>
        </w:rPr>
        <w:t xml:space="preserve"> with the aim of ensuring the correct implementation of the "Dialogue" theme and inspiring them to use it as a method and purpose. In addition, AEPJ will award up to 70 grants to help these institutions implement the exhibition materials created by the National Library of Israel.</w:t>
      </w:r>
      <w:r w:rsidR="008E2B43">
        <w:rPr>
          <w:rFonts w:ascii="PT Sans" w:hAnsi="PT Sans"/>
          <w:color w:val="5F5F5F" w:themeColor="background2" w:themeShade="80"/>
          <w:sz w:val="20"/>
          <w:szCs w:val="20"/>
        </w:rPr>
        <w:t xml:space="preserve"> </w:t>
      </w:r>
      <w:r w:rsidR="008E2B43" w:rsidRPr="008E2B43">
        <w:rPr>
          <w:rFonts w:ascii="PT Sans" w:hAnsi="PT Sans"/>
          <w:color w:val="5F5F5F" w:themeColor="background2" w:themeShade="80"/>
          <w:sz w:val="20"/>
          <w:szCs w:val="20"/>
        </w:rPr>
        <w:t xml:space="preserve">This exhibition will address the idea of "Dialogue" and Jewish culture from 5 different points of view and in 5 different directions: </w:t>
      </w:r>
      <w:r w:rsidR="000B0E9D" w:rsidRPr="00C06781">
        <w:rPr>
          <w:rFonts w:ascii="PT Sans" w:hAnsi="PT Sans"/>
          <w:b/>
          <w:bCs/>
          <w:color w:val="5F5F5F" w:themeColor="background2" w:themeShade="80"/>
          <w:sz w:val="20"/>
          <w:szCs w:val="20"/>
        </w:rPr>
        <w:t>Dialogue between Jews within the community</w:t>
      </w:r>
      <w:r w:rsidR="000B0E9D" w:rsidRPr="00C06781">
        <w:rPr>
          <w:rFonts w:ascii="PT Sans" w:hAnsi="PT Sans"/>
          <w:color w:val="5F5F5F" w:themeColor="background2" w:themeShade="80"/>
          <w:sz w:val="20"/>
          <w:szCs w:val="20"/>
        </w:rPr>
        <w:t xml:space="preserve">, </w:t>
      </w:r>
      <w:r w:rsidR="009723AA" w:rsidRPr="00C06781">
        <w:rPr>
          <w:rFonts w:ascii="PT Sans" w:hAnsi="PT Sans"/>
          <w:b/>
          <w:bCs/>
          <w:color w:val="5F5F5F" w:themeColor="background2" w:themeShade="80"/>
          <w:sz w:val="20"/>
          <w:szCs w:val="20"/>
        </w:rPr>
        <w:t>Dialogue between generations</w:t>
      </w:r>
      <w:r w:rsidR="009723AA" w:rsidRPr="00C06781">
        <w:rPr>
          <w:rFonts w:ascii="PT Sans" w:hAnsi="PT Sans"/>
          <w:color w:val="5F5F5F" w:themeColor="background2" w:themeShade="80"/>
          <w:sz w:val="20"/>
          <w:szCs w:val="20"/>
        </w:rPr>
        <w:t xml:space="preserve">, </w:t>
      </w:r>
      <w:r w:rsidR="009723AA" w:rsidRPr="00C06781">
        <w:rPr>
          <w:rFonts w:ascii="PT Sans" w:hAnsi="PT Sans"/>
          <w:b/>
          <w:bCs/>
          <w:color w:val="5F5F5F" w:themeColor="background2" w:themeShade="80"/>
          <w:sz w:val="20"/>
          <w:szCs w:val="20"/>
        </w:rPr>
        <w:t>Dialogue between Judaism and other faiths</w:t>
      </w:r>
      <w:r w:rsidR="009723AA" w:rsidRPr="00C06781">
        <w:rPr>
          <w:rFonts w:ascii="PT Sans" w:hAnsi="PT Sans"/>
          <w:color w:val="5F5F5F" w:themeColor="background2" w:themeShade="80"/>
          <w:sz w:val="20"/>
          <w:szCs w:val="20"/>
        </w:rPr>
        <w:t xml:space="preserve">, </w:t>
      </w:r>
      <w:r w:rsidR="009723AA" w:rsidRPr="00C06781">
        <w:rPr>
          <w:rFonts w:ascii="PT Sans" w:hAnsi="PT Sans"/>
          <w:b/>
          <w:bCs/>
          <w:color w:val="5F5F5F" w:themeColor="background2" w:themeShade="80"/>
          <w:sz w:val="20"/>
          <w:szCs w:val="20"/>
        </w:rPr>
        <w:t xml:space="preserve">Dialogue between texts </w:t>
      </w:r>
      <w:r w:rsidR="009723AA" w:rsidRPr="00C06781">
        <w:rPr>
          <w:rFonts w:ascii="PT Sans" w:hAnsi="PT Sans"/>
          <w:color w:val="5F5F5F" w:themeColor="background2" w:themeShade="80"/>
          <w:sz w:val="20"/>
          <w:szCs w:val="20"/>
        </w:rPr>
        <w:t>and</w:t>
      </w:r>
      <w:r w:rsidR="009723AA" w:rsidRPr="00C06781">
        <w:rPr>
          <w:rFonts w:ascii="PT Sans" w:hAnsi="PT Sans"/>
          <w:b/>
          <w:bCs/>
          <w:color w:val="5F5F5F" w:themeColor="background2" w:themeShade="80"/>
          <w:sz w:val="20"/>
          <w:szCs w:val="20"/>
        </w:rPr>
        <w:t xml:space="preserve"> Dialogue between Jewish culture and other cultures.</w:t>
      </w:r>
      <w:r w:rsidR="009723AA" w:rsidRPr="00C06781">
        <w:rPr>
          <w:b/>
          <w:bCs/>
        </w:rPr>
        <w:t xml:space="preserve"> </w:t>
      </w:r>
    </w:p>
    <w:p w14:paraId="16998A30" w14:textId="77777777" w:rsidR="00A5709D" w:rsidRPr="00A5709D" w:rsidRDefault="00A5709D" w:rsidP="00A5709D">
      <w:pPr>
        <w:ind w:firstLine="567"/>
        <w:rPr>
          <w:rFonts w:ascii="PT Sans" w:hAnsi="PT Sans"/>
          <w:color w:val="5F5F5F" w:themeColor="background2" w:themeShade="80"/>
          <w:sz w:val="20"/>
          <w:szCs w:val="20"/>
        </w:rPr>
      </w:pPr>
    </w:p>
    <w:p w14:paraId="670D1BB2" w14:textId="77777777" w:rsidR="003A10C6" w:rsidRDefault="003A10C6" w:rsidP="003A10C6">
      <w:pPr>
        <w:jc w:val="center"/>
        <w:rPr>
          <w:rFonts w:ascii="PT Sans" w:hAnsi="PT Sans"/>
          <w:b/>
          <w:bCs/>
          <w:color w:val="5F5F5F" w:themeColor="background2" w:themeShade="80"/>
          <w:sz w:val="32"/>
          <w:szCs w:val="32"/>
        </w:rPr>
      </w:pPr>
    </w:p>
    <w:p w14:paraId="1D9E1C76" w14:textId="77777777" w:rsidR="0010475F" w:rsidRDefault="0010475F" w:rsidP="003A10C6">
      <w:pPr>
        <w:jc w:val="center"/>
        <w:rPr>
          <w:rFonts w:ascii="PT Sans" w:hAnsi="PT Sans"/>
          <w:b/>
          <w:bCs/>
          <w:color w:val="5F5F5F" w:themeColor="background2" w:themeShade="80"/>
          <w:sz w:val="32"/>
          <w:szCs w:val="32"/>
        </w:rPr>
      </w:pPr>
    </w:p>
    <w:p w14:paraId="172121D9" w14:textId="5B3BCA5A" w:rsidR="009936D2" w:rsidRDefault="003A10C6" w:rsidP="003A10C6">
      <w:pPr>
        <w:jc w:val="center"/>
        <w:rPr>
          <w:rFonts w:ascii="PT Sans" w:hAnsi="PT Sans"/>
          <w:b/>
          <w:bCs/>
          <w:color w:val="5F5F5F" w:themeColor="background2" w:themeShade="80"/>
          <w:sz w:val="36"/>
          <w:szCs w:val="36"/>
        </w:rPr>
      </w:pPr>
      <w:r w:rsidRPr="009C293A">
        <w:rPr>
          <w:rFonts w:ascii="PT Sans" w:hAnsi="PT Sans"/>
          <w:b/>
          <w:bCs/>
          <w:color w:val="5F5F5F" w:themeColor="background2" w:themeShade="80"/>
          <w:sz w:val="36"/>
          <w:szCs w:val="36"/>
        </w:rPr>
        <w:t>About the AEPJ</w:t>
      </w:r>
    </w:p>
    <w:p w14:paraId="1FCEC0A1" w14:textId="77777777" w:rsidR="009C293A" w:rsidRPr="009C293A" w:rsidRDefault="009C293A" w:rsidP="003A10C6">
      <w:pPr>
        <w:jc w:val="center"/>
        <w:rPr>
          <w:rFonts w:ascii="PT Sans" w:hAnsi="PT Sans"/>
          <w:b/>
          <w:bCs/>
          <w:color w:val="5F5F5F" w:themeColor="background2" w:themeShade="80"/>
          <w:sz w:val="20"/>
          <w:szCs w:val="20"/>
        </w:rPr>
      </w:pPr>
    </w:p>
    <w:p w14:paraId="49814D52" w14:textId="44BF4DAC" w:rsidR="009C293A" w:rsidRDefault="009C293A" w:rsidP="003A10C6">
      <w:pPr>
        <w:jc w:val="center"/>
        <w:rPr>
          <w:rFonts w:ascii="PT Sans" w:hAnsi="PT Sans"/>
          <w:b/>
          <w:bCs/>
          <w:color w:val="5F5F5F" w:themeColor="background2" w:themeShade="80"/>
          <w:sz w:val="32"/>
          <w:szCs w:val="32"/>
        </w:rPr>
      </w:pPr>
      <w:r>
        <w:rPr>
          <w:noProof/>
        </w:rPr>
        <w:drawing>
          <wp:anchor distT="0" distB="0" distL="114300" distR="114300" simplePos="0" relativeHeight="251663360" behindDoc="0" locked="0" layoutInCell="1" allowOverlap="1" wp14:anchorId="3255FF2B" wp14:editId="7A138E02">
            <wp:simplePos x="0" y="0"/>
            <wp:positionH relativeFrom="margin">
              <wp:align>center</wp:align>
            </wp:positionH>
            <wp:positionV relativeFrom="paragraph">
              <wp:posOffset>117475</wp:posOffset>
            </wp:positionV>
            <wp:extent cx="2829560" cy="495300"/>
            <wp:effectExtent l="0" t="0" r="8890" b="0"/>
            <wp:wrapNone/>
            <wp:docPr id="1073742112" name="Imagen 107374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55" name="Imagen 1073741855"/>
                    <pic:cNvPicPr>
                      <a:picLocks noChangeAspect="1"/>
                    </pic:cNvPicPr>
                  </pic:nvPicPr>
                  <pic:blipFill rotWithShape="1">
                    <a:blip r:embed="rId13" cstate="print">
                      <a:extLst>
                        <a:ext uri="{28A0092B-C50C-407E-A947-70E740481C1C}">
                          <a14:useLocalDpi xmlns:a14="http://schemas.microsoft.com/office/drawing/2010/main" val="0"/>
                        </a:ext>
                      </a:extLst>
                    </a:blip>
                    <a:srcRect l="-1241"/>
                    <a:stretch/>
                  </pic:blipFill>
                  <pic:spPr bwMode="auto">
                    <a:xfrm>
                      <a:off x="0" y="0"/>
                      <a:ext cx="2829560" cy="4953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4E3BB9A2" w14:textId="0E1B34A5" w:rsidR="009C293A" w:rsidRDefault="009C293A" w:rsidP="003A10C6">
      <w:pPr>
        <w:jc w:val="center"/>
        <w:rPr>
          <w:rFonts w:ascii="PT Sans" w:hAnsi="PT Sans"/>
          <w:b/>
          <w:bCs/>
          <w:color w:val="5F5F5F" w:themeColor="background2" w:themeShade="80"/>
          <w:sz w:val="32"/>
          <w:szCs w:val="32"/>
        </w:rPr>
      </w:pPr>
    </w:p>
    <w:p w14:paraId="58C748E5" w14:textId="70446F80" w:rsidR="0010475F" w:rsidRDefault="0010475F" w:rsidP="003A10C6">
      <w:pPr>
        <w:jc w:val="center"/>
        <w:rPr>
          <w:rFonts w:ascii="PT Sans" w:hAnsi="PT Sans"/>
          <w:b/>
          <w:bCs/>
          <w:color w:val="5F5F5F" w:themeColor="background2" w:themeShade="80"/>
          <w:sz w:val="32"/>
          <w:szCs w:val="32"/>
        </w:rPr>
      </w:pPr>
    </w:p>
    <w:p w14:paraId="24EB37D0" w14:textId="63743189" w:rsidR="0010475F" w:rsidRDefault="0010475F" w:rsidP="009C293A">
      <w:pPr>
        <w:jc w:val="both"/>
        <w:rPr>
          <w:rFonts w:ascii="PT Sans" w:hAnsi="PT Sans"/>
          <w:color w:val="5F5F5F" w:themeColor="background2" w:themeShade="80"/>
          <w:sz w:val="20"/>
          <w:szCs w:val="20"/>
        </w:rPr>
      </w:pPr>
      <w:r w:rsidRPr="009C293A">
        <w:rPr>
          <w:rFonts w:ascii="PT Sans" w:hAnsi="PT Sans"/>
          <w:color w:val="5F5F5F" w:themeColor="background2" w:themeShade="80"/>
          <w:sz w:val="20"/>
          <w:szCs w:val="20"/>
        </w:rPr>
        <w:t>The </w:t>
      </w:r>
      <w:r w:rsidRPr="009C293A">
        <w:rPr>
          <w:rFonts w:ascii="PT Sans" w:hAnsi="PT Sans"/>
          <w:b/>
          <w:bCs/>
          <w:color w:val="5F5F5F" w:themeColor="background2" w:themeShade="80"/>
          <w:sz w:val="20"/>
          <w:szCs w:val="20"/>
        </w:rPr>
        <w:t>European Association for the Preservation and Promotion of Jewish Culture and Heritage</w:t>
      </w:r>
      <w:r w:rsidRPr="009C293A">
        <w:rPr>
          <w:rFonts w:ascii="PT Sans" w:hAnsi="PT Sans"/>
          <w:color w:val="5F5F5F" w:themeColor="background2" w:themeShade="80"/>
          <w:sz w:val="20"/>
          <w:szCs w:val="20"/>
        </w:rPr>
        <w:t> (AEPJ), NGO created in 2004, is a network of European institutions, including public bodies, private foundations, federations of Jewish communities and NGO’s, that serves as </w:t>
      </w:r>
      <w:r w:rsidRPr="009C293A">
        <w:rPr>
          <w:rFonts w:ascii="PT Sans" w:hAnsi="PT Sans"/>
          <w:b/>
          <w:bCs/>
          <w:color w:val="5F5F5F" w:themeColor="background2" w:themeShade="80"/>
          <w:sz w:val="20"/>
          <w:szCs w:val="20"/>
        </w:rPr>
        <w:t>a platform to develop cultural initiatives and educational programs to European Jewish sites</w:t>
      </w:r>
      <w:r w:rsidRPr="009C293A">
        <w:rPr>
          <w:rFonts w:ascii="PT Sans" w:hAnsi="PT Sans"/>
          <w:color w:val="5F5F5F" w:themeColor="background2" w:themeShade="80"/>
          <w:sz w:val="20"/>
          <w:szCs w:val="20"/>
        </w:rPr>
        <w:t>. The AEPJ network acts as channels for </w:t>
      </w:r>
      <w:r w:rsidRPr="009C293A">
        <w:rPr>
          <w:rFonts w:ascii="PT Sans" w:hAnsi="PT Sans"/>
          <w:b/>
          <w:bCs/>
          <w:color w:val="5F5F5F" w:themeColor="background2" w:themeShade="80"/>
          <w:sz w:val="20"/>
          <w:szCs w:val="20"/>
        </w:rPr>
        <w:t>intercultural dialogue</w:t>
      </w:r>
      <w:r w:rsidRPr="009C293A">
        <w:rPr>
          <w:rFonts w:ascii="PT Sans" w:hAnsi="PT Sans"/>
          <w:color w:val="5F5F5F" w:themeColor="background2" w:themeShade="80"/>
          <w:sz w:val="20"/>
          <w:szCs w:val="20"/>
        </w:rPr>
        <w:t> and promoting better </w:t>
      </w:r>
      <w:r w:rsidRPr="009C293A">
        <w:rPr>
          <w:rFonts w:ascii="PT Sans" w:hAnsi="PT Sans"/>
          <w:b/>
          <w:bCs/>
          <w:color w:val="5F5F5F" w:themeColor="background2" w:themeShade="80"/>
          <w:sz w:val="20"/>
          <w:szCs w:val="20"/>
        </w:rPr>
        <w:t>knowledge and understanding of European history</w:t>
      </w:r>
      <w:r w:rsidRPr="009C293A">
        <w:rPr>
          <w:rFonts w:ascii="PT Sans" w:hAnsi="PT Sans"/>
          <w:color w:val="5F5F5F" w:themeColor="background2" w:themeShade="80"/>
          <w:sz w:val="20"/>
          <w:szCs w:val="20"/>
        </w:rPr>
        <w:t>, creating awareness </w:t>
      </w:r>
      <w:r w:rsidRPr="009C293A">
        <w:rPr>
          <w:rFonts w:ascii="PT Sans" w:hAnsi="PT Sans"/>
          <w:b/>
          <w:bCs/>
          <w:color w:val="5F5F5F" w:themeColor="background2" w:themeShade="80"/>
          <w:sz w:val="20"/>
          <w:szCs w:val="20"/>
        </w:rPr>
        <w:t xml:space="preserve">of cultural </w:t>
      </w:r>
      <w:proofErr w:type="gramStart"/>
      <w:r w:rsidRPr="009C293A">
        <w:rPr>
          <w:rFonts w:ascii="PT Sans" w:hAnsi="PT Sans"/>
          <w:b/>
          <w:bCs/>
          <w:color w:val="5F5F5F" w:themeColor="background2" w:themeShade="80"/>
          <w:sz w:val="20"/>
          <w:szCs w:val="20"/>
        </w:rPr>
        <w:t>diversity</w:t>
      </w:r>
      <w:proofErr w:type="gramEnd"/>
      <w:r w:rsidRPr="009C293A">
        <w:rPr>
          <w:rFonts w:ascii="PT Sans" w:hAnsi="PT Sans"/>
          <w:color w:val="5F5F5F" w:themeColor="background2" w:themeShade="80"/>
          <w:sz w:val="20"/>
          <w:szCs w:val="20"/>
        </w:rPr>
        <w:t> and strengthening </w:t>
      </w:r>
      <w:r w:rsidRPr="009C293A">
        <w:rPr>
          <w:rFonts w:ascii="PT Sans" w:hAnsi="PT Sans"/>
          <w:b/>
          <w:bCs/>
          <w:color w:val="5F5F5F" w:themeColor="background2" w:themeShade="80"/>
          <w:sz w:val="20"/>
          <w:szCs w:val="20"/>
        </w:rPr>
        <w:t>European citizens' cultural identity</w:t>
      </w:r>
      <w:r w:rsidRPr="009C293A">
        <w:rPr>
          <w:rFonts w:ascii="PT Sans" w:hAnsi="PT Sans"/>
          <w:color w:val="5F5F5F" w:themeColor="background2" w:themeShade="80"/>
          <w:sz w:val="20"/>
          <w:szCs w:val="20"/>
        </w:rPr>
        <w:t>.</w:t>
      </w:r>
    </w:p>
    <w:p w14:paraId="7B9D368C" w14:textId="77777777" w:rsidR="009C293A" w:rsidRPr="009C293A" w:rsidRDefault="009C293A" w:rsidP="009C293A">
      <w:pPr>
        <w:jc w:val="both"/>
        <w:rPr>
          <w:rFonts w:ascii="PT Sans" w:hAnsi="PT Sans"/>
          <w:color w:val="5F5F5F" w:themeColor="background2" w:themeShade="80"/>
          <w:sz w:val="20"/>
          <w:szCs w:val="20"/>
          <w:lang w:val="es-ES" w:eastAsia="es-ES"/>
        </w:rPr>
      </w:pPr>
    </w:p>
    <w:p w14:paraId="4B74E078" w14:textId="59429AA2" w:rsidR="009C293A" w:rsidRDefault="009C293A" w:rsidP="009C293A">
      <w:pPr>
        <w:jc w:val="both"/>
        <w:rPr>
          <w:rFonts w:ascii="PT Sans" w:hAnsi="PT Sans"/>
          <w:color w:val="5F5F5F" w:themeColor="background2" w:themeShade="80"/>
          <w:sz w:val="20"/>
          <w:szCs w:val="20"/>
        </w:rPr>
      </w:pPr>
      <w:r w:rsidRPr="009C293A">
        <w:rPr>
          <w:rFonts w:ascii="PT Sans" w:hAnsi="PT Sans"/>
          <w:color w:val="5F5F5F" w:themeColor="background2" w:themeShade="80"/>
          <w:sz w:val="20"/>
          <w:szCs w:val="20"/>
        </w:rPr>
        <w:t xml:space="preserve">The AEPJ serves as an </w:t>
      </w:r>
      <w:proofErr w:type="spellStart"/>
      <w:r w:rsidRPr="009C293A">
        <w:rPr>
          <w:rFonts w:ascii="PT Sans" w:hAnsi="PT Sans"/>
          <w:color w:val="5F5F5F" w:themeColor="background2" w:themeShade="80"/>
          <w:sz w:val="20"/>
          <w:szCs w:val="20"/>
        </w:rPr>
        <w:t>organisational</w:t>
      </w:r>
      <w:proofErr w:type="spellEnd"/>
      <w:r w:rsidRPr="009C293A">
        <w:rPr>
          <w:rFonts w:ascii="PT Sans" w:hAnsi="PT Sans"/>
          <w:color w:val="5F5F5F" w:themeColor="background2" w:themeShade="80"/>
          <w:sz w:val="20"/>
          <w:szCs w:val="20"/>
        </w:rPr>
        <w:t xml:space="preserve"> umbrella to welcome, promote, </w:t>
      </w:r>
      <w:proofErr w:type="gramStart"/>
      <w:r w:rsidRPr="009C293A">
        <w:rPr>
          <w:rFonts w:ascii="PT Sans" w:hAnsi="PT Sans"/>
          <w:color w:val="5F5F5F" w:themeColor="background2" w:themeShade="80"/>
          <w:sz w:val="20"/>
          <w:szCs w:val="20"/>
        </w:rPr>
        <w:t>train</w:t>
      </w:r>
      <w:proofErr w:type="gramEnd"/>
      <w:r w:rsidRPr="009C293A">
        <w:rPr>
          <w:rFonts w:ascii="PT Sans" w:hAnsi="PT Sans"/>
          <w:color w:val="5F5F5F" w:themeColor="background2" w:themeShade="80"/>
          <w:sz w:val="20"/>
          <w:szCs w:val="20"/>
        </w:rPr>
        <w:t xml:space="preserve"> and help develop </w:t>
      </w:r>
      <w:r w:rsidRPr="009C293A">
        <w:rPr>
          <w:rFonts w:ascii="PT Sans" w:hAnsi="PT Sans"/>
          <w:b/>
          <w:bCs/>
          <w:color w:val="5F5F5F" w:themeColor="background2" w:themeShade="80"/>
          <w:sz w:val="20"/>
          <w:szCs w:val="20"/>
        </w:rPr>
        <w:t>unique Jewish cultural and heritage projects of excellence around Europe</w:t>
      </w:r>
      <w:r w:rsidRPr="009C293A">
        <w:rPr>
          <w:rFonts w:ascii="PT Sans" w:hAnsi="PT Sans"/>
          <w:color w:val="5F5F5F" w:themeColor="background2" w:themeShade="80"/>
          <w:sz w:val="20"/>
          <w:szCs w:val="20"/>
        </w:rPr>
        <w:t xml:space="preserve">. A community, a network and a meeting point of professionals working in the field of Jewish Heritage. The AEPJ helps </w:t>
      </w:r>
      <w:proofErr w:type="spellStart"/>
      <w:r w:rsidRPr="009C293A">
        <w:rPr>
          <w:rFonts w:ascii="PT Sans" w:hAnsi="PT Sans"/>
          <w:color w:val="5F5F5F" w:themeColor="background2" w:themeShade="80"/>
          <w:sz w:val="20"/>
          <w:szCs w:val="20"/>
        </w:rPr>
        <w:t>organisations</w:t>
      </w:r>
      <w:proofErr w:type="spellEnd"/>
      <w:r w:rsidRPr="009C293A">
        <w:rPr>
          <w:rFonts w:ascii="PT Sans" w:hAnsi="PT Sans"/>
          <w:color w:val="5F5F5F" w:themeColor="background2" w:themeShade="80"/>
          <w:sz w:val="20"/>
          <w:szCs w:val="20"/>
        </w:rPr>
        <w:t xml:space="preserve"> develop their programs, offers training in the field of Jewish cultural tourism and exchange of good </w:t>
      </w:r>
      <w:proofErr w:type="gramStart"/>
      <w:r w:rsidRPr="009C293A">
        <w:rPr>
          <w:rFonts w:ascii="PT Sans" w:hAnsi="PT Sans"/>
          <w:color w:val="5F5F5F" w:themeColor="background2" w:themeShade="80"/>
          <w:sz w:val="20"/>
          <w:szCs w:val="20"/>
        </w:rPr>
        <w:t>practices</w:t>
      </w:r>
      <w:proofErr w:type="gramEnd"/>
      <w:r w:rsidRPr="009C293A">
        <w:rPr>
          <w:rFonts w:ascii="PT Sans" w:hAnsi="PT Sans"/>
          <w:color w:val="5F5F5F" w:themeColor="background2" w:themeShade="80"/>
          <w:sz w:val="20"/>
          <w:szCs w:val="20"/>
        </w:rPr>
        <w:t xml:space="preserve"> and promotes the development of transnational programs.</w:t>
      </w:r>
    </w:p>
    <w:p w14:paraId="6B3329C4" w14:textId="77777777" w:rsidR="009C293A" w:rsidRPr="009C293A" w:rsidRDefault="009C293A" w:rsidP="009C293A">
      <w:pPr>
        <w:jc w:val="both"/>
        <w:rPr>
          <w:rFonts w:ascii="PT Sans" w:hAnsi="PT Sans"/>
          <w:color w:val="5F5F5F" w:themeColor="background2" w:themeShade="80"/>
          <w:sz w:val="20"/>
          <w:szCs w:val="20"/>
          <w:lang w:val="es-ES" w:eastAsia="es-ES"/>
        </w:rPr>
      </w:pPr>
    </w:p>
    <w:p w14:paraId="5DD42A44" w14:textId="3A917547" w:rsidR="009C293A" w:rsidRDefault="009C293A" w:rsidP="009C293A">
      <w:pPr>
        <w:jc w:val="both"/>
        <w:rPr>
          <w:rFonts w:ascii="PT Sans" w:hAnsi="PT Sans"/>
          <w:color w:val="5F5F5F" w:themeColor="background2" w:themeShade="80"/>
          <w:sz w:val="20"/>
          <w:szCs w:val="20"/>
        </w:rPr>
      </w:pPr>
      <w:r w:rsidRPr="009C293A">
        <w:rPr>
          <w:rFonts w:ascii="PT Sans" w:hAnsi="PT Sans"/>
          <w:color w:val="5F5F5F" w:themeColor="background2" w:themeShade="80"/>
          <w:sz w:val="20"/>
          <w:szCs w:val="20"/>
        </w:rPr>
        <w:t xml:space="preserve">With a heritage approach in line with the Council of Europe, with its integrated and cross-disciplinary approach to cultural heritage and diversity, the AEPJ promotes fundamental European values </w:t>
      </w:r>
      <w:r w:rsidRPr="009C293A">
        <w:rPr>
          <w:rFonts w:ascii="Arial" w:hAnsi="Arial" w:cs="Arial"/>
          <w:color w:val="5F5F5F" w:themeColor="background2" w:themeShade="80"/>
          <w:sz w:val="20"/>
          <w:szCs w:val="20"/>
        </w:rPr>
        <w:t>​​</w:t>
      </w:r>
      <w:r w:rsidRPr="009C293A">
        <w:rPr>
          <w:rFonts w:ascii="PT Sans" w:hAnsi="PT Sans"/>
          <w:color w:val="5F5F5F" w:themeColor="background2" w:themeShade="80"/>
          <w:sz w:val="20"/>
          <w:szCs w:val="20"/>
        </w:rPr>
        <w:t>of human rights, cultural diversity and intercultural dialogue seeking to </w:t>
      </w:r>
      <w:r w:rsidRPr="009C293A">
        <w:rPr>
          <w:rFonts w:ascii="PT Sans" w:hAnsi="PT Sans"/>
          <w:b/>
          <w:bCs/>
          <w:color w:val="5F5F5F" w:themeColor="background2" w:themeShade="80"/>
          <w:sz w:val="20"/>
          <w:szCs w:val="20"/>
        </w:rPr>
        <w:t>bring the Jewish heritage closer to all European citizens</w:t>
      </w:r>
      <w:r w:rsidRPr="009C293A">
        <w:rPr>
          <w:rFonts w:ascii="PT Sans" w:hAnsi="PT Sans"/>
          <w:color w:val="5F5F5F" w:themeColor="background2" w:themeShade="80"/>
          <w:sz w:val="20"/>
          <w:szCs w:val="20"/>
        </w:rPr>
        <w:t>, involving them in the production, circulation and conservation of Jewish culture and heritage.</w:t>
      </w:r>
    </w:p>
    <w:p w14:paraId="5715CC0D" w14:textId="77777777" w:rsidR="00F228CB" w:rsidRDefault="00F228CB" w:rsidP="009C293A">
      <w:pPr>
        <w:jc w:val="both"/>
        <w:rPr>
          <w:rFonts w:ascii="PT Sans" w:hAnsi="PT Sans"/>
          <w:color w:val="5F5F5F" w:themeColor="background2" w:themeShade="80"/>
          <w:sz w:val="20"/>
          <w:szCs w:val="20"/>
        </w:rPr>
      </w:pPr>
    </w:p>
    <w:p w14:paraId="4D2AA0F1" w14:textId="77777777" w:rsidR="009C293A" w:rsidRPr="009C293A" w:rsidRDefault="009C293A" w:rsidP="009C293A">
      <w:pPr>
        <w:jc w:val="both"/>
        <w:rPr>
          <w:rFonts w:ascii="PT Sans" w:hAnsi="PT Sans"/>
          <w:color w:val="5F5F5F" w:themeColor="background2" w:themeShade="80"/>
          <w:sz w:val="20"/>
          <w:szCs w:val="20"/>
        </w:rPr>
      </w:pPr>
    </w:p>
    <w:p w14:paraId="2B9892B1" w14:textId="45ED7F01" w:rsidR="009C293A" w:rsidRDefault="009C293A" w:rsidP="009C293A">
      <w:pPr>
        <w:jc w:val="center"/>
        <w:rPr>
          <w:rFonts w:ascii="PT Sans" w:hAnsi="PT Sans"/>
          <w:b/>
          <w:bCs/>
          <w:color w:val="5F5F5F" w:themeColor="background2" w:themeShade="80"/>
          <w:sz w:val="36"/>
          <w:szCs w:val="36"/>
        </w:rPr>
      </w:pPr>
      <w:r w:rsidRPr="009C293A">
        <w:rPr>
          <w:rFonts w:ascii="PT Sans" w:hAnsi="PT Sans"/>
          <w:b/>
          <w:bCs/>
          <w:color w:val="5F5F5F" w:themeColor="background2" w:themeShade="80"/>
          <w:sz w:val="36"/>
          <w:szCs w:val="36"/>
        </w:rPr>
        <w:t xml:space="preserve">About the </w:t>
      </w:r>
      <w:r>
        <w:rPr>
          <w:rFonts w:ascii="PT Sans" w:hAnsi="PT Sans"/>
          <w:b/>
          <w:bCs/>
          <w:color w:val="5F5F5F" w:themeColor="background2" w:themeShade="80"/>
          <w:sz w:val="36"/>
          <w:szCs w:val="36"/>
        </w:rPr>
        <w:t>NOA</w:t>
      </w:r>
    </w:p>
    <w:p w14:paraId="1740686B" w14:textId="77777777" w:rsidR="009C293A" w:rsidRPr="00041AC7" w:rsidRDefault="009C293A" w:rsidP="009C293A">
      <w:pPr>
        <w:jc w:val="center"/>
        <w:rPr>
          <w:rFonts w:ascii="PT Sans" w:hAnsi="PT Sans"/>
          <w:b/>
          <w:bCs/>
          <w:color w:val="5F5F5F" w:themeColor="background2" w:themeShade="80"/>
          <w:sz w:val="16"/>
          <w:szCs w:val="16"/>
        </w:rPr>
      </w:pPr>
    </w:p>
    <w:p w14:paraId="7D2C39A3" w14:textId="436CF804" w:rsidR="009C293A" w:rsidRDefault="00F228CB" w:rsidP="00F228CB">
      <w:pPr>
        <w:jc w:val="center"/>
        <w:rPr>
          <w:rFonts w:ascii="PT Sans" w:hAnsi="PT Sans"/>
          <w:b/>
          <w:bCs/>
          <w:color w:val="5F5F5F" w:themeColor="background2" w:themeShade="80"/>
          <w:sz w:val="32"/>
          <w:szCs w:val="32"/>
        </w:rPr>
      </w:pPr>
      <w:r>
        <w:rPr>
          <w:noProof/>
        </w:rPr>
        <w:drawing>
          <wp:inline distT="0" distB="0" distL="0" distR="0" wp14:anchorId="33C0F6F3" wp14:editId="57B9644B">
            <wp:extent cx="1504950" cy="771076"/>
            <wp:effectExtent l="0" t="0" r="0" b="0"/>
            <wp:docPr id="1073742114" name="Imagen 107374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18210" cy="777870"/>
                    </a:xfrm>
                    <a:prstGeom prst="rect">
                      <a:avLst/>
                    </a:prstGeom>
                    <a:noFill/>
                    <a:ln>
                      <a:noFill/>
                    </a:ln>
                  </pic:spPr>
                </pic:pic>
              </a:graphicData>
            </a:graphic>
          </wp:inline>
        </w:drawing>
      </w:r>
    </w:p>
    <w:p w14:paraId="518DB939" w14:textId="7BCB7045" w:rsidR="0005325C" w:rsidRDefault="0005325C" w:rsidP="0005325C">
      <w:pPr>
        <w:rPr>
          <w:rFonts w:ascii="PT Sans" w:hAnsi="PT Sans"/>
          <w:color w:val="5F5F5F" w:themeColor="background2" w:themeShade="80"/>
          <w:sz w:val="20"/>
          <w:szCs w:val="20"/>
        </w:rPr>
      </w:pPr>
      <w:r w:rsidRPr="0005325C">
        <w:rPr>
          <w:rFonts w:ascii="PT Sans" w:hAnsi="PT Sans"/>
          <w:color w:val="5F5F5F" w:themeColor="background2" w:themeShade="80"/>
          <w:sz w:val="20"/>
          <w:szCs w:val="20"/>
        </w:rPr>
        <w:t>NOA – Networks Overcoming Antisemitism, offers a pioneering approach to tackle the problem of rising antisemitism in Europe. With its unique partnership of major Jewish networks, it will evaluate EU Member States’ policies across areas, from education to culture and security, and help them to develop holistic national action plans to address and prevent antisemitism.</w:t>
      </w:r>
    </w:p>
    <w:p w14:paraId="469EEE9E" w14:textId="77777777" w:rsidR="00041AC7" w:rsidRPr="0005325C" w:rsidRDefault="00041AC7" w:rsidP="0005325C">
      <w:pPr>
        <w:rPr>
          <w:rFonts w:ascii="PT Sans" w:hAnsi="PT Sans"/>
          <w:color w:val="5F5F5F" w:themeColor="background2" w:themeShade="80"/>
          <w:sz w:val="20"/>
          <w:szCs w:val="20"/>
        </w:rPr>
      </w:pPr>
    </w:p>
    <w:p w14:paraId="4507AD41" w14:textId="77777777" w:rsidR="0005325C" w:rsidRPr="0005325C" w:rsidRDefault="0005325C" w:rsidP="0005325C">
      <w:pPr>
        <w:rPr>
          <w:rFonts w:ascii="PT Sans" w:hAnsi="PT Sans"/>
          <w:color w:val="5F5F5F" w:themeColor="background2" w:themeShade="80"/>
          <w:sz w:val="20"/>
          <w:szCs w:val="20"/>
        </w:rPr>
      </w:pPr>
      <w:r w:rsidRPr="0005325C">
        <w:rPr>
          <w:rFonts w:ascii="PT Sans" w:hAnsi="PT Sans"/>
          <w:color w:val="5F5F5F" w:themeColor="background2" w:themeShade="80"/>
          <w:sz w:val="20"/>
          <w:szCs w:val="20"/>
        </w:rPr>
        <w:t xml:space="preserve">European Jews have experienced a rising tide of antisemitic violence in the last ten years, so major European Jewish partners teamed up to create positive and systemic impact in European societies from grassroots level to </w:t>
      </w:r>
      <w:proofErr w:type="gramStart"/>
      <w:r w:rsidRPr="0005325C">
        <w:rPr>
          <w:rFonts w:ascii="PT Sans" w:hAnsi="PT Sans"/>
          <w:color w:val="5F5F5F" w:themeColor="background2" w:themeShade="80"/>
          <w:sz w:val="20"/>
          <w:szCs w:val="20"/>
        </w:rPr>
        <w:t>policy-making</w:t>
      </w:r>
      <w:proofErr w:type="gramEnd"/>
      <w:r w:rsidRPr="0005325C">
        <w:rPr>
          <w:rFonts w:ascii="PT Sans" w:hAnsi="PT Sans"/>
          <w:color w:val="5F5F5F" w:themeColor="background2" w:themeShade="80"/>
          <w:sz w:val="20"/>
          <w:szCs w:val="20"/>
        </w:rPr>
        <w:t xml:space="preserve"> by developing educational tools and training for communities, sport clubs, schools and public authorities; social media campaigns; cultural events and “Report Cards” for Member States to help them combat antisemitism.</w:t>
      </w:r>
    </w:p>
    <w:p w14:paraId="528E5F85" w14:textId="77777777" w:rsidR="0005325C" w:rsidRPr="0005325C" w:rsidRDefault="0005325C" w:rsidP="0005325C">
      <w:pPr>
        <w:rPr>
          <w:rFonts w:ascii="PT Sans" w:hAnsi="PT Sans"/>
          <w:color w:val="5F5F5F" w:themeColor="background2" w:themeShade="80"/>
          <w:sz w:val="20"/>
          <w:szCs w:val="20"/>
        </w:rPr>
      </w:pPr>
    </w:p>
    <w:p w14:paraId="3AF3410A" w14:textId="77777777" w:rsidR="0005325C" w:rsidRPr="0005325C" w:rsidRDefault="0005325C" w:rsidP="0005325C">
      <w:pPr>
        <w:rPr>
          <w:rFonts w:ascii="PT Sans" w:hAnsi="PT Sans"/>
          <w:color w:val="5F5F5F" w:themeColor="background2" w:themeShade="80"/>
          <w:sz w:val="20"/>
          <w:szCs w:val="20"/>
        </w:rPr>
      </w:pPr>
      <w:r w:rsidRPr="0005325C">
        <w:rPr>
          <w:rFonts w:ascii="PT Sans" w:hAnsi="PT Sans"/>
          <w:color w:val="5F5F5F" w:themeColor="background2" w:themeShade="80"/>
          <w:sz w:val="20"/>
          <w:szCs w:val="20"/>
        </w:rPr>
        <w:t xml:space="preserve">In direct response to the European Council’s Declaration for Member States to adopt a holistic strategy to prevent and fight antisemitism, the NOA project provides a mechanism to support Member States in the development and implementation of national action plans and provide a wealth of socio-cultural educational resources that can reverse the tide of antisemitic attitudes. Only through such </w:t>
      </w:r>
      <w:proofErr w:type="gramStart"/>
      <w:r w:rsidRPr="0005325C">
        <w:rPr>
          <w:rFonts w:ascii="PT Sans" w:hAnsi="PT Sans"/>
          <w:color w:val="5F5F5F" w:themeColor="background2" w:themeShade="80"/>
          <w:sz w:val="20"/>
          <w:szCs w:val="20"/>
        </w:rPr>
        <w:t>a hand-in-hand</w:t>
      </w:r>
      <w:proofErr w:type="gramEnd"/>
      <w:r w:rsidRPr="0005325C">
        <w:rPr>
          <w:rFonts w:ascii="PT Sans" w:hAnsi="PT Sans"/>
          <w:color w:val="5F5F5F" w:themeColor="background2" w:themeShade="80"/>
          <w:sz w:val="20"/>
          <w:szCs w:val="20"/>
        </w:rPr>
        <w:t xml:space="preserve"> approach that marries policy and practice, security and education, transnational and national actions, can positive results be achieved in reducing the prevalence and impact of antisemitism in Europe. </w:t>
      </w:r>
    </w:p>
    <w:p w14:paraId="211300AA" w14:textId="77777777" w:rsidR="0005325C" w:rsidRPr="0005325C" w:rsidRDefault="0005325C" w:rsidP="0005325C">
      <w:pPr>
        <w:rPr>
          <w:rFonts w:ascii="PT Sans" w:hAnsi="PT Sans"/>
          <w:color w:val="5F5F5F" w:themeColor="background2" w:themeShade="80"/>
          <w:sz w:val="20"/>
          <w:szCs w:val="20"/>
        </w:rPr>
      </w:pPr>
    </w:p>
    <w:p w14:paraId="710D400A" w14:textId="77777777" w:rsidR="0005325C" w:rsidRPr="0005325C" w:rsidRDefault="0005325C" w:rsidP="0005325C">
      <w:pPr>
        <w:rPr>
          <w:rFonts w:ascii="PT Sans" w:hAnsi="PT Sans"/>
          <w:color w:val="5F5F5F" w:themeColor="background2" w:themeShade="80"/>
          <w:sz w:val="20"/>
          <w:szCs w:val="20"/>
        </w:rPr>
      </w:pPr>
      <w:r w:rsidRPr="0005325C">
        <w:rPr>
          <w:rFonts w:ascii="PT Sans" w:hAnsi="PT Sans"/>
          <w:color w:val="5F5F5F" w:themeColor="background2" w:themeShade="80"/>
          <w:sz w:val="20"/>
          <w:szCs w:val="20"/>
        </w:rPr>
        <w:t>The word ‘noa’ means ‘in motion’ in Hebrew, reflecting a positive movement towards a society where Jewish life will flourish and antisemitism will be curtailed. Together, the partners represent 756 national affiliates.</w:t>
      </w:r>
    </w:p>
    <w:p w14:paraId="245EA803" w14:textId="77777777" w:rsidR="0005325C" w:rsidRPr="0005325C" w:rsidRDefault="0005325C" w:rsidP="0005325C">
      <w:pPr>
        <w:rPr>
          <w:rFonts w:ascii="PT Sans" w:hAnsi="PT Sans"/>
          <w:color w:val="5F5F5F" w:themeColor="background2" w:themeShade="80"/>
          <w:sz w:val="20"/>
          <w:szCs w:val="20"/>
        </w:rPr>
      </w:pPr>
    </w:p>
    <w:p w14:paraId="0C767A70" w14:textId="5E602F9D" w:rsidR="0010475F" w:rsidRPr="00270FD4" w:rsidRDefault="0005325C" w:rsidP="0005325C">
      <w:pPr>
        <w:rPr>
          <w:rFonts w:ascii="PT Sans" w:hAnsi="PT Sans"/>
          <w:color w:val="5F5F5F" w:themeColor="background2" w:themeShade="80"/>
          <w:sz w:val="20"/>
          <w:szCs w:val="20"/>
        </w:rPr>
      </w:pPr>
      <w:r w:rsidRPr="0005325C">
        <w:rPr>
          <w:rFonts w:ascii="PT Sans" w:hAnsi="PT Sans"/>
          <w:color w:val="5F5F5F" w:themeColor="background2" w:themeShade="80"/>
          <w:sz w:val="20"/>
          <w:szCs w:val="20"/>
        </w:rPr>
        <w:t xml:space="preserve">An online hub of good practices and resources, to be published on this website, will support Member States in the implementation of their action plans. Accompanied by various social, </w:t>
      </w:r>
      <w:proofErr w:type="gramStart"/>
      <w:r w:rsidRPr="0005325C">
        <w:rPr>
          <w:rFonts w:ascii="PT Sans" w:hAnsi="PT Sans"/>
          <w:color w:val="5F5F5F" w:themeColor="background2" w:themeShade="80"/>
          <w:sz w:val="20"/>
          <w:szCs w:val="20"/>
        </w:rPr>
        <w:t>cultural</w:t>
      </w:r>
      <w:proofErr w:type="gramEnd"/>
      <w:r w:rsidRPr="0005325C">
        <w:rPr>
          <w:rFonts w:ascii="PT Sans" w:hAnsi="PT Sans"/>
          <w:color w:val="5F5F5F" w:themeColor="background2" w:themeShade="80"/>
          <w:sz w:val="20"/>
          <w:szCs w:val="20"/>
        </w:rPr>
        <w:t xml:space="preserve"> and educational activities across the EU, the project outputs will be further multiplied via the partnership and their networks.</w:t>
      </w:r>
    </w:p>
    <w:sectPr w:rsidR="0010475F" w:rsidRPr="00270FD4" w:rsidSect="003A10C6">
      <w:headerReference w:type="default" r:id="rId15"/>
      <w:footerReference w:type="default" r:id="rId16"/>
      <w:pgSz w:w="11900" w:h="16840" w:code="9"/>
      <w:pgMar w:top="709" w:right="701" w:bottom="709" w:left="851" w:header="0" w:footer="31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97B54C" w14:textId="77777777" w:rsidR="007A7A36" w:rsidRDefault="007A7A36">
      <w:r>
        <w:separator/>
      </w:r>
    </w:p>
  </w:endnote>
  <w:endnote w:type="continuationSeparator" w:id="0">
    <w:p w14:paraId="3C2D801B" w14:textId="77777777" w:rsidR="007A7A36" w:rsidRDefault="007A7A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00"/>
    <w:family w:val="roman"/>
    <w:pitch w:val="default"/>
  </w:font>
  <w:font w:name="Arial">
    <w:panose1 w:val="020B0604020202020204"/>
    <w:charset w:val="00"/>
    <w:family w:val="swiss"/>
    <w:pitch w:val="variable"/>
    <w:sig w:usb0="E0002EFF" w:usb1="C000785B" w:usb2="00000009" w:usb3="00000000" w:csb0="000001FF" w:csb1="00000000"/>
  </w:font>
  <w:font w:name="PT Sans">
    <w:panose1 w:val="020B0503020203020204"/>
    <w:charset w:val="00"/>
    <w:family w:val="swiss"/>
    <w:pitch w:val="variable"/>
    <w:sig w:usb0="A00002EF" w:usb1="5000204B" w:usb2="00000000" w:usb3="00000000" w:csb0="00000097"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95AC78" w14:textId="19964E20" w:rsidR="009D3CB9" w:rsidRPr="00066773" w:rsidRDefault="00E56700" w:rsidP="0025170E">
    <w:pPr>
      <w:pStyle w:val="Body"/>
      <w:spacing w:before="13"/>
      <w:ind w:left="4"/>
      <w:jc w:val="center"/>
      <w:rPr>
        <w:rStyle w:val="None"/>
        <w:rFonts w:asciiTheme="minorHAnsi" w:hAnsiTheme="minorHAnsi" w:cstheme="minorHAnsi"/>
        <w:color w:val="D1641F"/>
        <w:sz w:val="12"/>
        <w:szCs w:val="12"/>
        <w:lang w:val="en-US"/>
      </w:rPr>
    </w:pPr>
    <w:r w:rsidRPr="00066773">
      <w:rPr>
        <w:noProof/>
        <w:sz w:val="18"/>
        <w:szCs w:val="18"/>
      </w:rPr>
      <w:drawing>
        <wp:anchor distT="0" distB="0" distL="114300" distR="114300" simplePos="0" relativeHeight="251670528" behindDoc="1" locked="0" layoutInCell="1" allowOverlap="1" wp14:anchorId="6AC1AA57" wp14:editId="5F33BF3E">
          <wp:simplePos x="0" y="0"/>
          <wp:positionH relativeFrom="column">
            <wp:posOffset>-3171825</wp:posOffset>
          </wp:positionH>
          <wp:positionV relativeFrom="paragraph">
            <wp:posOffset>-5048885</wp:posOffset>
          </wp:positionV>
          <wp:extent cx="8696325" cy="8561535"/>
          <wp:effectExtent l="0" t="0" r="0" b="0"/>
          <wp:wrapNone/>
          <wp:docPr id="1073742110" name="Imagen 107374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54" name="Imagen 1073741854"/>
                  <pic:cNvPicPr>
                    <a:picLocks noChangeAspect="1"/>
                  </pic:cNvPicPr>
                </pic:nvPicPr>
                <pic:blipFill>
                  <a:blip r:embed="rId1">
                    <a:alphaModFix amt="5000"/>
                    <a:extLst>
                      <a:ext uri="{28A0092B-C50C-407E-A947-70E740481C1C}">
                        <a14:useLocalDpi xmlns:a14="http://schemas.microsoft.com/office/drawing/2010/main" val="0"/>
                      </a:ext>
                    </a:extLst>
                  </a:blip>
                  <a:srcRect/>
                  <a:stretch>
                    <a:fillRect/>
                  </a:stretch>
                </pic:blipFill>
                <pic:spPr bwMode="auto">
                  <a:xfrm>
                    <a:off x="0" y="0"/>
                    <a:ext cx="8696325" cy="8561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D3CB9" w:rsidRPr="00066773">
      <w:rPr>
        <w:rStyle w:val="None"/>
        <w:rFonts w:asciiTheme="minorHAnsi" w:hAnsiTheme="minorHAnsi" w:cstheme="minorHAnsi"/>
        <w:color w:val="D1641F"/>
        <w:sz w:val="12"/>
        <w:szCs w:val="12"/>
        <w:lang w:val="en-US"/>
      </w:rPr>
      <w:t>European Association for the Preservation and Promotion of Jewish Culture and Heritage</w:t>
    </w:r>
  </w:p>
  <w:p w14:paraId="59086981" w14:textId="42C7F6E9" w:rsidR="009D3CB9" w:rsidRPr="00066773" w:rsidRDefault="009D3CB9" w:rsidP="0025170E">
    <w:pPr>
      <w:pStyle w:val="Body"/>
      <w:jc w:val="center"/>
      <w:rPr>
        <w:rStyle w:val="None"/>
        <w:rFonts w:asciiTheme="minorHAnsi" w:eastAsia="Times New Roman" w:hAnsiTheme="minorHAnsi" w:cstheme="minorHAnsi"/>
        <w:color w:val="D1641F"/>
        <w:sz w:val="12"/>
        <w:szCs w:val="12"/>
      </w:rPr>
    </w:pPr>
    <w:r w:rsidRPr="00066773">
      <w:rPr>
        <w:rStyle w:val="None"/>
        <w:rFonts w:asciiTheme="minorHAnsi" w:hAnsiTheme="minorHAnsi" w:cstheme="minorHAnsi"/>
        <w:color w:val="D1641F"/>
        <w:sz w:val="12"/>
        <w:szCs w:val="12"/>
      </w:rPr>
      <w:t>Association Europ</w:t>
    </w:r>
    <w:r w:rsidRPr="00066773">
      <w:rPr>
        <w:rStyle w:val="None"/>
        <w:rFonts w:asciiTheme="minorHAnsi" w:hAnsiTheme="minorHAnsi" w:cstheme="minorHAnsi"/>
        <w:color w:val="D1641F"/>
        <w:sz w:val="12"/>
        <w:szCs w:val="12"/>
        <w:lang w:val="en-US"/>
      </w:rPr>
      <w:t>é</w:t>
    </w:r>
    <w:r w:rsidRPr="00066773">
      <w:rPr>
        <w:rStyle w:val="None"/>
        <w:rFonts w:asciiTheme="minorHAnsi" w:hAnsiTheme="minorHAnsi" w:cstheme="minorHAnsi"/>
        <w:color w:val="D1641F"/>
        <w:sz w:val="12"/>
        <w:szCs w:val="12"/>
      </w:rPr>
      <w:t>enne pour la Pr</w:t>
    </w:r>
    <w:r w:rsidRPr="00066773">
      <w:rPr>
        <w:rStyle w:val="None"/>
        <w:rFonts w:asciiTheme="minorHAnsi" w:hAnsiTheme="minorHAnsi" w:cstheme="minorHAnsi"/>
        <w:color w:val="D1641F"/>
        <w:sz w:val="12"/>
        <w:szCs w:val="12"/>
        <w:lang w:val="en-US"/>
      </w:rPr>
      <w:t>é</w:t>
    </w:r>
    <w:proofErr w:type="spellStart"/>
    <w:r w:rsidRPr="00066773">
      <w:rPr>
        <w:rStyle w:val="None"/>
        <w:rFonts w:asciiTheme="minorHAnsi" w:hAnsiTheme="minorHAnsi" w:cstheme="minorHAnsi"/>
        <w:color w:val="D1641F"/>
        <w:sz w:val="12"/>
        <w:szCs w:val="12"/>
      </w:rPr>
      <w:t>servation</w:t>
    </w:r>
    <w:proofErr w:type="spellEnd"/>
    <w:r w:rsidRPr="00066773">
      <w:rPr>
        <w:rStyle w:val="None"/>
        <w:rFonts w:asciiTheme="minorHAnsi" w:hAnsiTheme="minorHAnsi" w:cstheme="minorHAnsi"/>
        <w:color w:val="D1641F"/>
        <w:sz w:val="12"/>
        <w:szCs w:val="12"/>
      </w:rPr>
      <w:t xml:space="preserve"> et la Valorisation de la Culture et du Patrimoine Juifs</w:t>
    </w:r>
  </w:p>
  <w:p w14:paraId="54DC1590" w14:textId="10D0AB86" w:rsidR="009859F6" w:rsidRPr="00066773" w:rsidRDefault="007A7A36" w:rsidP="0025170E">
    <w:pPr>
      <w:pStyle w:val="Body"/>
      <w:spacing w:before="11"/>
      <w:ind w:left="43"/>
      <w:jc w:val="center"/>
      <w:rPr>
        <w:sz w:val="10"/>
        <w:szCs w:val="10"/>
      </w:rPr>
    </w:pPr>
    <w:hyperlink r:id="rId2" w:history="1">
      <w:r w:rsidR="009D3CB9" w:rsidRPr="00066773">
        <w:rPr>
          <w:rStyle w:val="Hyperlink0"/>
          <w:rFonts w:asciiTheme="minorHAnsi" w:eastAsia="Arial Unicode MS" w:hAnsiTheme="minorHAnsi" w:cstheme="minorHAnsi"/>
          <w:color w:val="D1641F"/>
          <w:sz w:val="10"/>
          <w:szCs w:val="10"/>
          <w:lang w:val="en-US"/>
        </w:rPr>
        <w:t>jewisheritage.org</w:t>
      </w:r>
    </w:hyperlink>
    <w:r w:rsidR="009D3CB9" w:rsidRPr="00066773">
      <w:rPr>
        <w:rStyle w:val="Hyperlink0"/>
        <w:rFonts w:asciiTheme="minorHAnsi" w:eastAsia="Arial Unicode MS" w:hAnsiTheme="minorHAnsi" w:cstheme="minorHAnsi"/>
        <w:b w:val="0"/>
        <w:bCs w:val="0"/>
        <w:color w:val="D1641F"/>
        <w:sz w:val="10"/>
        <w:szCs w:val="10"/>
        <w:u w:val="none"/>
        <w:lang w:val="en-US"/>
      </w:rPr>
      <w:t xml:space="preserve"> |</w:t>
    </w:r>
    <w:r w:rsidR="009D3CB9" w:rsidRPr="00066773">
      <w:rPr>
        <w:rStyle w:val="Hyperlink0"/>
        <w:rFonts w:asciiTheme="minorHAnsi" w:eastAsia="Arial Unicode MS" w:hAnsiTheme="minorHAnsi" w:cstheme="minorHAnsi"/>
        <w:color w:val="D1641F"/>
        <w:sz w:val="10"/>
        <w:szCs w:val="10"/>
        <w:u w:val="none"/>
        <w:lang w:val="en-US"/>
      </w:rPr>
      <w:t xml:space="preserve"> </w:t>
    </w:r>
    <w:r w:rsidR="00B20F1F" w:rsidRPr="00066773">
      <w:rPr>
        <w:rStyle w:val="Hyperlink0"/>
        <w:rFonts w:asciiTheme="minorHAnsi" w:eastAsia="Arial Unicode MS" w:hAnsiTheme="minorHAnsi" w:cstheme="minorHAnsi"/>
        <w:color w:val="D1641F"/>
        <w:sz w:val="10"/>
        <w:szCs w:val="10"/>
        <w:u w:val="none"/>
        <w:lang w:val="en-US"/>
      </w:rPr>
      <w:t>Office</w:t>
    </w:r>
    <w:r w:rsidR="00B20F1F" w:rsidRPr="00066773">
      <w:rPr>
        <w:rStyle w:val="Hyperlink0"/>
        <w:rFonts w:asciiTheme="minorHAnsi" w:eastAsia="Arial Unicode MS" w:hAnsiTheme="minorHAnsi" w:cstheme="minorHAnsi"/>
        <w:b w:val="0"/>
        <w:bCs w:val="0"/>
        <w:color w:val="D1641F"/>
        <w:sz w:val="10"/>
        <w:szCs w:val="10"/>
        <w:u w:val="none"/>
        <w:lang w:val="en-US"/>
      </w:rPr>
      <w:t xml:space="preserve">: </w:t>
    </w:r>
    <w:proofErr w:type="spellStart"/>
    <w:r w:rsidR="009D3CB9" w:rsidRPr="00066773">
      <w:rPr>
        <w:rStyle w:val="Hyperlink0"/>
        <w:rFonts w:asciiTheme="minorHAnsi" w:eastAsia="Arial Unicode MS" w:hAnsiTheme="minorHAnsi" w:cstheme="minorHAnsi"/>
        <w:b w:val="0"/>
        <w:bCs w:val="0"/>
        <w:color w:val="D1641F"/>
        <w:sz w:val="10"/>
        <w:szCs w:val="10"/>
        <w:u w:val="none"/>
        <w:lang w:val="en-US"/>
      </w:rPr>
      <w:t>Carrer</w:t>
    </w:r>
    <w:proofErr w:type="spellEnd"/>
    <w:r w:rsidR="009D3CB9" w:rsidRPr="00066773">
      <w:rPr>
        <w:rStyle w:val="Hyperlink0"/>
        <w:rFonts w:asciiTheme="minorHAnsi" w:eastAsia="Arial Unicode MS" w:hAnsiTheme="minorHAnsi" w:cstheme="minorHAnsi"/>
        <w:b w:val="0"/>
        <w:bCs w:val="0"/>
        <w:color w:val="D1641F"/>
        <w:sz w:val="10"/>
        <w:szCs w:val="10"/>
        <w:u w:val="none"/>
        <w:lang w:val="en-US"/>
      </w:rPr>
      <w:t xml:space="preserve"> </w:t>
    </w:r>
    <w:proofErr w:type="spellStart"/>
    <w:r w:rsidR="009D3CB9" w:rsidRPr="00066773">
      <w:rPr>
        <w:rStyle w:val="Hyperlink0"/>
        <w:rFonts w:asciiTheme="minorHAnsi" w:eastAsia="Arial Unicode MS" w:hAnsiTheme="minorHAnsi" w:cstheme="minorHAnsi"/>
        <w:b w:val="0"/>
        <w:bCs w:val="0"/>
        <w:color w:val="D1641F"/>
        <w:sz w:val="10"/>
        <w:szCs w:val="10"/>
        <w:u w:val="none"/>
        <w:lang w:val="en-US"/>
      </w:rPr>
      <w:t>Salomó</w:t>
    </w:r>
    <w:proofErr w:type="spellEnd"/>
    <w:r w:rsidR="009D3CB9" w:rsidRPr="00066773">
      <w:rPr>
        <w:rStyle w:val="Hyperlink0"/>
        <w:rFonts w:asciiTheme="minorHAnsi" w:eastAsia="Arial Unicode MS" w:hAnsiTheme="minorHAnsi" w:cstheme="minorHAnsi"/>
        <w:b w:val="0"/>
        <w:bCs w:val="0"/>
        <w:color w:val="D1641F"/>
        <w:sz w:val="10"/>
        <w:szCs w:val="10"/>
        <w:u w:val="none"/>
        <w:lang w:val="en-US"/>
      </w:rPr>
      <w:t xml:space="preserve"> ben </w:t>
    </w:r>
    <w:proofErr w:type="spellStart"/>
    <w:r w:rsidR="009D3CB9" w:rsidRPr="00066773">
      <w:rPr>
        <w:rStyle w:val="Hyperlink0"/>
        <w:rFonts w:asciiTheme="minorHAnsi" w:eastAsia="Arial Unicode MS" w:hAnsiTheme="minorHAnsi" w:cstheme="minorHAnsi"/>
        <w:b w:val="0"/>
        <w:bCs w:val="0"/>
        <w:color w:val="D1641F"/>
        <w:sz w:val="10"/>
        <w:szCs w:val="10"/>
        <w:u w:val="none"/>
        <w:lang w:val="en-US"/>
      </w:rPr>
      <w:t>Adret</w:t>
    </w:r>
    <w:proofErr w:type="spellEnd"/>
    <w:r w:rsidR="009D3CB9" w:rsidRPr="00066773">
      <w:rPr>
        <w:rStyle w:val="Hyperlink0"/>
        <w:rFonts w:asciiTheme="minorHAnsi" w:eastAsia="Arial Unicode MS" w:hAnsiTheme="minorHAnsi" w:cstheme="minorHAnsi"/>
        <w:b w:val="0"/>
        <w:bCs w:val="0"/>
        <w:color w:val="D1641F"/>
        <w:sz w:val="10"/>
        <w:szCs w:val="10"/>
        <w:u w:val="none"/>
        <w:lang w:val="en-US"/>
      </w:rPr>
      <w:t xml:space="preserve">, 6, 08002 Barcelona, ES | </w:t>
    </w:r>
    <w:r w:rsidR="009D3CB9" w:rsidRPr="00066773">
      <w:rPr>
        <w:rStyle w:val="Hyperlink0"/>
        <w:rFonts w:asciiTheme="minorHAnsi" w:eastAsia="Arial Unicode MS" w:hAnsiTheme="minorHAnsi" w:cstheme="minorHAnsi"/>
        <w:color w:val="D1641F"/>
        <w:sz w:val="10"/>
        <w:szCs w:val="10"/>
        <w:u w:val="none"/>
        <w:lang w:val="en-US"/>
      </w:rPr>
      <w:t>Headquarters:</w:t>
    </w:r>
    <w:r w:rsidR="009D3CB9" w:rsidRPr="00066773">
      <w:rPr>
        <w:rStyle w:val="Hyperlink0"/>
        <w:rFonts w:asciiTheme="minorHAnsi" w:eastAsia="Arial Unicode MS" w:hAnsiTheme="minorHAnsi" w:cstheme="minorHAnsi"/>
        <w:b w:val="0"/>
        <w:bCs w:val="0"/>
        <w:color w:val="D1641F"/>
        <w:sz w:val="10"/>
        <w:szCs w:val="10"/>
        <w:u w:val="none"/>
        <w:lang w:val="en-US"/>
      </w:rPr>
      <w:t xml:space="preserve"> 68, Rue Marie-Adélaïde, L-2128 Luxembourg, LU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60B0B1" w14:textId="77777777" w:rsidR="007A7A36" w:rsidRDefault="007A7A36">
      <w:r>
        <w:separator/>
      </w:r>
    </w:p>
  </w:footnote>
  <w:footnote w:type="continuationSeparator" w:id="0">
    <w:p w14:paraId="7AF8C10E" w14:textId="77777777" w:rsidR="007A7A36" w:rsidRDefault="007A7A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A599D" w14:textId="422E6B09" w:rsidR="009859F6" w:rsidRDefault="005A7861">
    <w:pPr>
      <w:pStyle w:val="Textoindependiente"/>
      <w:spacing w:line="14" w:lineRule="auto"/>
    </w:pPr>
    <w:r>
      <w:rPr>
        <w:noProof/>
      </w:rPr>
      <w:drawing>
        <wp:anchor distT="0" distB="0" distL="114300" distR="114300" simplePos="0" relativeHeight="251671552" behindDoc="0" locked="0" layoutInCell="1" allowOverlap="1" wp14:anchorId="1779BE2E" wp14:editId="3D867EC5">
          <wp:simplePos x="0" y="0"/>
          <wp:positionH relativeFrom="rightMargin">
            <wp:posOffset>-152400</wp:posOffset>
          </wp:positionH>
          <wp:positionV relativeFrom="paragraph">
            <wp:posOffset>257810</wp:posOffset>
          </wp:positionV>
          <wp:extent cx="482600" cy="501650"/>
          <wp:effectExtent l="0" t="0" r="0" b="0"/>
          <wp:wrapNone/>
          <wp:docPr id="1073742106" name="Imagen 107374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82600" cy="5016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7696" behindDoc="0" locked="0" layoutInCell="1" allowOverlap="1" wp14:anchorId="4CBEE198" wp14:editId="156AF25D">
          <wp:simplePos x="0" y="0"/>
          <wp:positionH relativeFrom="margin">
            <wp:posOffset>3494405</wp:posOffset>
          </wp:positionH>
          <wp:positionV relativeFrom="paragraph">
            <wp:posOffset>274955</wp:posOffset>
          </wp:positionV>
          <wp:extent cx="2829560" cy="495300"/>
          <wp:effectExtent l="0" t="0" r="8890" b="0"/>
          <wp:wrapNone/>
          <wp:docPr id="1073742107" name="Imagen 107374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55" name="Imagen 1073741855"/>
                  <pic:cNvPicPr>
                    <a:picLocks noChangeAspect="1"/>
                  </pic:cNvPicPr>
                </pic:nvPicPr>
                <pic:blipFill rotWithShape="1">
                  <a:blip r:embed="rId2">
                    <a:extLst>
                      <a:ext uri="{28A0092B-C50C-407E-A947-70E740481C1C}">
                        <a14:useLocalDpi xmlns:a14="http://schemas.microsoft.com/office/drawing/2010/main" val="0"/>
                      </a:ext>
                    </a:extLst>
                  </a:blip>
                  <a:srcRect l="-1241"/>
                  <a:stretch/>
                </pic:blipFill>
                <pic:spPr bwMode="auto">
                  <a:xfrm>
                    <a:off x="0" y="0"/>
                    <a:ext cx="2829560" cy="4953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A616CE">
      <w:rPr>
        <w:noProof/>
      </w:rPr>
      <mc:AlternateContent>
        <mc:Choice Requires="wpg">
          <w:drawing>
            <wp:anchor distT="0" distB="0" distL="114300" distR="114300" simplePos="0" relativeHeight="251668480" behindDoc="1" locked="0" layoutInCell="1" allowOverlap="1" wp14:anchorId="1BE0B2C1" wp14:editId="75026C2C">
              <wp:simplePos x="0" y="0"/>
              <wp:positionH relativeFrom="column">
                <wp:posOffset>-1245235</wp:posOffset>
              </wp:positionH>
              <wp:positionV relativeFrom="paragraph">
                <wp:posOffset>-3267075</wp:posOffset>
              </wp:positionV>
              <wp:extent cx="10151745" cy="17208500"/>
              <wp:effectExtent l="0" t="0" r="1905" b="0"/>
              <wp:wrapNone/>
              <wp:docPr id="1073741858" name="Grupo 1073741858"/>
              <wp:cNvGraphicFramePr/>
              <a:graphic xmlns:a="http://schemas.openxmlformats.org/drawingml/2006/main">
                <a:graphicData uri="http://schemas.microsoft.com/office/word/2010/wordprocessingGroup">
                  <wpg:wgp>
                    <wpg:cNvGrpSpPr/>
                    <wpg:grpSpPr>
                      <a:xfrm>
                        <a:off x="0" y="0"/>
                        <a:ext cx="10151745" cy="17208500"/>
                        <a:chOff x="-628650" y="0"/>
                        <a:chExt cx="10151745" cy="17208500"/>
                      </a:xfrm>
                    </wpg:grpSpPr>
                    <pic:pic xmlns:pic="http://schemas.openxmlformats.org/drawingml/2006/picture">
                      <pic:nvPicPr>
                        <pic:cNvPr id="1073741854" name="Imagen 1073741854"/>
                        <pic:cNvPicPr>
                          <a:picLocks noChangeAspect="1"/>
                        </pic:cNvPicPr>
                      </pic:nvPicPr>
                      <pic:blipFill>
                        <a:blip r:embed="rId3">
                          <a:alphaModFix amt="20000"/>
                          <a:extLst>
                            <a:ext uri="{28A0092B-C50C-407E-A947-70E740481C1C}">
                              <a14:useLocalDpi xmlns:a14="http://schemas.microsoft.com/office/drawing/2010/main" val="0"/>
                            </a:ext>
                          </a:extLst>
                        </a:blip>
                        <a:srcRect/>
                        <a:stretch>
                          <a:fillRect/>
                        </a:stretch>
                      </pic:blipFill>
                      <pic:spPr bwMode="auto">
                        <a:xfrm>
                          <a:off x="3021523" y="952501"/>
                          <a:ext cx="6501572" cy="6400800"/>
                        </a:xfrm>
                        <a:prstGeom prst="rect">
                          <a:avLst/>
                        </a:prstGeom>
                        <a:noFill/>
                        <a:ln>
                          <a:noFill/>
                        </a:ln>
                      </pic:spPr>
                    </pic:pic>
                    <pic:pic xmlns:pic="http://schemas.openxmlformats.org/drawingml/2006/picture">
                      <pic:nvPicPr>
                        <pic:cNvPr id="1073741853" name="Imagen 1073741853"/>
                        <pic:cNvPicPr>
                          <a:picLocks noChangeAspect="1"/>
                        </pic:cNvPicPr>
                      </pic:nvPicPr>
                      <pic:blipFill>
                        <a:blip r:embed="rId3">
                          <a:alphaModFix amt="35000"/>
                          <a:extLst>
                            <a:ext uri="{28A0092B-C50C-407E-A947-70E740481C1C}">
                              <a14:useLocalDpi xmlns:a14="http://schemas.microsoft.com/office/drawing/2010/main" val="0"/>
                            </a:ext>
                          </a:extLst>
                        </a:blip>
                        <a:srcRect/>
                        <a:stretch>
                          <a:fillRect/>
                        </a:stretch>
                      </pic:blipFill>
                      <pic:spPr bwMode="auto">
                        <a:xfrm>
                          <a:off x="-628650" y="2543175"/>
                          <a:ext cx="2514600" cy="2476013"/>
                        </a:xfrm>
                        <a:prstGeom prst="rect">
                          <a:avLst/>
                        </a:prstGeom>
                        <a:noFill/>
                        <a:ln>
                          <a:noFill/>
                        </a:ln>
                      </pic:spPr>
                    </pic:pic>
                    <wps:wsp>
                      <wps:cNvPr id="1073741827" name="officeArt object"/>
                      <wps:cNvCnPr/>
                      <wps:spPr>
                        <a:xfrm>
                          <a:off x="495300" y="13458825"/>
                          <a:ext cx="6753225" cy="0"/>
                        </a:xfrm>
                        <a:prstGeom prst="line">
                          <a:avLst/>
                        </a:prstGeom>
                        <a:noFill/>
                        <a:ln w="6350" cap="flat">
                          <a:solidFill>
                            <a:srgbClr val="D1641F"/>
                          </a:solidFill>
                          <a:prstDash val="solid"/>
                          <a:round/>
                        </a:ln>
                        <a:effectLst/>
                      </wps:spPr>
                      <wps:bodyPr/>
                    </wps:wsp>
                    <pic:pic xmlns:pic="http://schemas.openxmlformats.org/drawingml/2006/picture">
                      <pic:nvPicPr>
                        <pic:cNvPr id="1073741856" name="Imagen 1073741856"/>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466725" y="0"/>
                          <a:ext cx="8115300" cy="3397250"/>
                        </a:xfrm>
                        <a:prstGeom prst="rect">
                          <a:avLst/>
                        </a:prstGeom>
                        <a:noFill/>
                        <a:ln>
                          <a:noFill/>
                        </a:ln>
                      </pic:spPr>
                    </pic:pic>
                    <pic:pic xmlns:pic="http://schemas.openxmlformats.org/drawingml/2006/picture">
                      <pic:nvPicPr>
                        <pic:cNvPr id="1073741857" name="Imagen 1073741857"/>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9525" y="13811250"/>
                          <a:ext cx="8115300" cy="3397250"/>
                        </a:xfrm>
                        <a:prstGeom prst="rect">
                          <a:avLst/>
                        </a:prstGeom>
                        <a:noFill/>
                        <a:ln>
                          <a:noFill/>
                        </a:ln>
                      </pic:spPr>
                    </pic:pic>
                  </wpg:wgp>
                </a:graphicData>
              </a:graphic>
              <wp14:sizeRelH relativeFrom="margin">
                <wp14:pctWidth>0</wp14:pctWidth>
              </wp14:sizeRelH>
            </wp:anchor>
          </w:drawing>
        </mc:Choice>
        <mc:Fallback>
          <w:pict>
            <v:group w14:anchorId="4E71F25C" id="Grupo 1073741858" o:spid="_x0000_s1026" style="position:absolute;margin-left:-98.05pt;margin-top:-257.25pt;width:799.35pt;height:1355pt;z-index:-251648000;mso-width-relative:margin" coordorigin="-6286" coordsize="101517,172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4i1e2AMAAIoPAAAOAAAAZHJzL2Uyb0RvYy54bWzsV9tu4zYQfS/QfyD0&#10;7uguOUKcxSJuggW2bdBtP4CmKIldiSRI2nL+vkNS8i0LJN2HoCn2wTJJkaOZM4dnyJsP+6FHO6o0&#10;E3wVxFdRgCgnoma8XQV//Xm/WAZIG8xr3AtOV8ET1cGH259/uhllRRPRib6mCoERrqtRroLOGFmF&#10;oSYdHbC+EpJyeNkINWADXdWGtcIjWB/6MImiIhyFqqUShGoNo2v/Mrh19puGEvN702hqUL8KwDfj&#10;nso9N/YZ3t7gqlVYdoxMbuDv8GLAjMNHD6bW2GC0VeyZqYERJbRozBURQyiahhHqYoBo4ugimgcl&#10;ttLF0lZjKw8wAbQXOH23WfLb7lEhVkPuojIts3iZQ8Y4HiBXD2orBToZB7BG2Vaw5kHJL/JRTQOt&#10;79n4940a7D9EhvYO5qcDzHRvEIHBOIrzuMzyABF4GZdJtMyjKRWkg3zZlYsiWRY5pOy4nnS/vGgh&#10;nF0IracHxyQjFfwmBKH1DMGXmQarzFbRYDIyvMrGgNXXrVxAsiU2bMN6Zp4ccSGt1im+e2TkUfnO&#10;N5KRzcn4NOCW8mM2Mktda8Eu8iawDfGzIF814uKuw7ylH7WELQAg29nh+XTXPfv+pmfynvW9TaBt&#10;T5HCdrmg2zfA8lReC7IdKDd+byraQ9CC645JHSBV0WFDgWrqUx273YJ72eFfRX3P9ggP4Cdsac8E&#10;yKP1wHqiFfkDgoAAoG0UNaSzzQYcncZh8uGFi+oYiA1ZA1PRZoTvAKnx1gj37QumplES50nq+Had&#10;J3nkIMPVTFrgYpyXiedskUXR8uDobEkqbR6oGJBtQJTgtI9y91lb98HNeYoNgAuLtQur52cDMNGO&#10;uFCs81MTYvEph8b7YzJA62Xlksnp/5LJKUia07Q3Z/KpciZ5lsZlbhE+UjnJ46wA55z8JllZRLHL&#10;AXj6plQeJdR8PasM9J7pzL8qa186LClsOGv2uZIm5cw/r1QflUFi87fdowDOtOaOTzVNO9GwoM2I&#10;TAUtu85TC50tXGmWL5fJBbhFmacJDDpwZwLMRubtPylEz7h1GFf4FQqBxlVQAKvAMoaDUgPS6tZq&#10;0TMQUK/aWrWbu16hHYbzzjousvjeKT8I5Ok068ca687Pc688ReDAwWsvVV6TqDtDTfplUfJ6ZFsb&#10;UT85uKDUukS+Y3EqZnJcilNhcTmvm++pzCY+rW9TQhdZUZSW+scj21w9l3Hs94098aXpNUx7YW/8&#10;qJ5nh/KDel0StPxB0Fef8Rb2YDdpNzBy4uCxMP5XWOruLnDhc0fG6XJqb5SnfWifXqFv/wEAAP//&#10;AwBQSwMECgAAAAAAAAAhAC6dkbJWUgAAVlIAABQAAABkcnMvbWVkaWEvaW1hZ2UxLnBuZ4lQTkcN&#10;ChoKAAAADUlIRFIAAAHIAAABwQgGAAAA7a4rIgAAAARzQklUCAgICHwIZIgAAAAJcEhZcwAADsQA&#10;AA7EAZUrDhsAAAAZdEVYdFNvZnR3YXJlAHd3dy5pbmtzY2FwZS5vcmeb7jwaAAAgAElEQVR4nOzd&#10;eYCbBZ3/8c/3SWam084kMy29khS7CAjUFaReKGrxYrvYdmbqrMfPA3dXVheEVu67iGCRo0XBA10X&#10;ZT1nOzNtxSqIVgW8KJcCKsjWNkkv2kkypdNOkuf7+6MFWprMJDNJvsmTz+sf7SR5nrd2Ot95bgGR&#10;h+lZcxt279xxrOtm5wI6F5C5LuSW9r5or3VbLUl2hD4Ica6A6gZANoi4G1r9zgbpiQ5ZtxGVi1gH&#10;EJXKjoVHtDZJw0nq+F4L0deK4rUKnACg4cU3qT4UOCn+RlkG16609ugyOKlHQ7+DyOsO+nJagCdV&#10;8AggD4u6j+zLDj82dc1zg2ahRCXEAUk1a7Bz+jR1fW+Eg7co5FQAb8DBwzAHcd23BVZv+XVlCr0l&#10;1Rk+RYEHMPLPjSwgfxHR+1XxQMbVX0xZHd9cqUaiUuKApJrx/MJZobTPfYtATwWctwB6Mor4Hhag&#10;J9AX+5cyJnpeqjPco8D7ivzYs1A8oJD7fT7ngdZVm54oSxxRiXFAUtVKLQgdoT7nnyB6OoC3A5g1&#10;jsXtU8d3QtuqTc+WKK8uJRYfeZS42ScBNI15IYpNAH4JR34iafeewNr4cyULJCohDkiqKoOLj5yT&#10;dd33iuq7IJgHwF+K5Qr0hkBf/JJSLKveJboiN4jqRSVanAvIIwL3ZwB+1Hpi/EEeH6ZqwQFJprZ3&#10;T22ZMNxwGnzyXldxhgDhcqwm6286dnLPs8kyLLvu7Fh4RGujr/GvgMwow+KfE+AXCvxIh31r2+7e&#10;NFCGdRAVhAOSKm539+wZ2fTw+1TQLZC3APCVc30KfKqtL/bVcq6j3iQ6w58U4CtlXk1GgPtVtMeX&#10;yaxqWbN9W5nXR3QIDkiqiGR3ZDIy+l4A3QD+CSXadTo6eTIwED1R1iNTmfXVB+2GL5kJPyLAP1Zo&#10;lS6A30Clx+cOf5/DkiqBA5LKZqBjdpsj6YXYPxRPxyiXYJSF4/xTcNXmn1Z8vXUg0Rl+hwD3Gaw6&#10;C+C3UOlxGjLfbe3ZusOggeoABySVlJ45e0IqMdwJyIcheBeARsOcu4N9sfcart/zkp3hHwE4wzBh&#10;GMA9gH4nsHdin6x7Zp9hC3kMBySVxGDnzOMV8jGF/BuAI6x7AGQcx3cSr7krr9Ti0HHqyuOw2Dtw&#10;uIQIfpgV/Wr7qvgj1jFU+zggacx2zp8c8E9o7oDiIwe2FquH6peC/fFzrTPqQbIr8iWonmPdcSjZ&#10;AMVdaMBdwZ7oLusaqk0ckFS0RMfMuY7jnKWKDwFose7JYUAyeiwvQK+MxBlHtktj9mkAU6xbctgr&#10;wFrX0TuCq+L3CaDWQVQ7OCCpIPEFoYkTffIxEZwL4DjrnlF8JtgXW2EdUU+SneGlAG6x7hiZPKmi&#10;Xwz65Nt8CgkVggOSRrS7e/aMbDbzyQO70KpxC+Hl/hbY2zyHJ2tUlp41tyG1Y+ufABxr3VKAJKDf&#10;yojcOKU3FrWOoerFAUk5DXSET/I5+JQqPgpggnVPoUR0UaA3vsa6ox6lOkOLFNJv3VGEYQFWqys3&#10;B1dHf2cdQ9WHA5JepMvgDD4SOkNFzq26k24KIMAvAn2xd1h31LNkZ/geAO+27hiDBxS4NeiP9UoP&#10;stYxVB04IAl61tyGwee2fUxVLwHwSuueMXJdxdz2/tij1iH1bKAjfJIj2ADAsW4ZE8Ezovr51qkz&#10;75I7NqStc8gWB2QdO3Dc6IMQXAnF0dY946HQb7T1xT9h3UFAoivyDVH9N+uOcfo7VFYE9k34Ko9n&#10;1y8OyDqk3XMaU5nEBwBchdrdYjzYbr/4j53U+/ct1iEEDHZOn+ai4WlAA9Yt46bYBMgtgTb/1+TO&#10;jXutc6iyOCDryEGD8WoAR1n3lIoqLmvrj33euoNekugKXyaK66w7SmgzVG7moKwvHJB1QLvnNKbS&#10;A2eJyMUKRKx7SuzvAb8cz+vaqot2R5pTGX0KwCusW0psM0SXB3zt35CeJ4atY6i8OCA9LrUotEAd&#10;WQFv7Eo9jIp+oK03/gPrDjpcsjP0AUC+Z91RFopNEFwZ6IvdxbvzeBcHpEclF0XeCEdvAnCqdUsZ&#10;/TbQF3szf0BVJwUk1Rn+Fbz9Pfh7R5wLW3s3/8o6hEqPA9Jjkosjx4ir1ynwPnj771dF9K2B3vgD&#10;1iGU34Ff1H4Db38vAsCPkJWlwTXRZ6xDqHS8/k1bN5LdkcmScS9SyBIATdY95affCfbFP2xdQaNL&#10;doS+A5EPWXdUQFoE/y2aubK1b9t26xgaPw7IGqfdcxoHMwPnKeQyAG3WPZWgwJDr1+Mm98Q3WbfQ&#10;6HZ1h450MvJnAZqtWyokIdDrW6fOXMmbDdS22rzbBQEABrtmvS2VGXhYIV9AnQxHABDBzRyOtWNy&#10;T3yTVP2TPkqqTSFfSO3Y+kSiM1SLt92jA7gFWYN2L5w2Pes03AjBh1F/f4fbMnuHjp2yblfKOoQK&#10;t717aktTpvGvAGZat1SaAD1ONv3pljXbt1m3UHG4BVlDdBmcZGf4o1lfwxMQfAT1Nxwh0Es5HGvP&#10;tJ4duwV6hXWHBQW6s76GPyc7IudpN3zWPVQ4DsgaMbA49NrUY+EHAHwLtfFcxnJ4tPXE+LesI2hs&#10;Wk+M3wnIBusOI20QXZlKh/+QXBR5o3UMFabutkBqzUDH7DZHMp8D9JNAff/26aqc1t4fXW/dQWM3&#10;0BGZ54j+wrrDWBaqX842TLhycs+zSesYyo8DsoolF886Ha77dQCzrFusKbSvrS/eZd1B45foivSJ&#10;aod1RxXYIq7+R2B1fK11COXGAVmFds6fHGhobr5RFZ8A/44AYBiOvDq4Kvq0dQiNX2LxkUeJm30S&#10;dXG9bgEUdw27+86euua5QesUOhSPQVaZVGfoVH9z8wZVnAUORwCAKr7E4egdbas2PQvgduuOqiH4&#10;SKOv6Y+JjvA7rVPoUPwBXCW0O9I8mHGvVsiF4C8uB9sFvxwT7Inusg6h0tl/bD39NIAjrFuqiIrg&#10;63t9w+dP69mx2zqG+IO4KqQWhd6cyuhjCrkY/Ds5lOiVHI7e096/MQHoMuuOKiOqOKsp2/T4QEdk&#10;nnUMcQvSlM4/uik1YejzAM4DB2MuTwUGYq+R9chYh1Dp6Tz4U+3hxwEcb91ShVxVrAg2tF3G507a&#10;4Q9lIwMdM2anJgytB7AU/HvIQz7D4ehdsh4ZqJxv3VGlHBGcn8okH0wujBxtHVOv+IPZQKIjstgR&#10;3yMA3mTdUsXuC/ZFf2IdQeUV7I+uA5R/z3npXPj04WRH6IPWJfWIA7KC9MzZE5KdoVtF9H9RRzcX&#10;H4OsA2eJdQRVhgP9DMA9BSNohch3kx3hb8cXhCZax9QTDsgKSS0OHTeYTP8OkHOtW6qe4mutfZv/&#10;ZJ1BldHat+UpCL5u3VH1BB+Z5JeHdi+K/KN1Sr3ggKyAZGf4o6rykAKvsW6pAYM+N/1Z6wiqLMeX&#10;vRoAb7s2uuMzjv4u2RE5zzqkHvAs1jKKLwhNnOTD1+vkaeolIdCLAn3xG607qPJSnaELDzzblAqh&#10;uCvQIP8hPdEh6xSv4hZkmezsCkcm+fBLDseiPNu6d+IXrSPIRqu//VYAvGNSoQQfSWX0wYGOGbOt&#10;U7yKA7IMUp2hU/2KhyDyOuuWWuJCLpR1z+yz7iAb0vPEsKpcat1RY05yxPeHga7wadYhXsQBWWKJ&#10;jshZCvk5gOnWLTVF8GBbX7TPOoNstfVHVyn0V9YdNeYIR3FPojNysXWI13BAloh2z2lMdIa+LqJf&#10;A9Bg3VNjXBXnPAHUOoTsqYMlAFzrjhrjF+jyVFf4a9o9p9E6xit4kk4JDHbPmJrN+HoEeLt1S00S&#10;3BnsjX3cOoOqR7IzfCeAj1l31CTBgz5fw+KWno1brVNqHbcgxymxeNbrNON7mMNxjATP+zPO5dYZ&#10;VF38WecyCJ637qhJije7mfQfEh0z51qn1DoOyHFIdITeI677cwUi1i017IZJazbHrSOoukxaszkO&#10;VV7yMUYKRMRxfpnqDL/XuqWWcUCOUaoz9HERuRtAq3VLrVIgNrQ7c4t1B1WngN+5EYpN1h01SzFJ&#10;gf5EZ/iT1im1igOySApIsiuyTCHfBOC37qllArl4xj3buBuNctp/Abxw9/v4+AT4SqoztFx5zknR&#10;+H9YEXQe/IPtoS8r5BPWLR7wcODE2OtlGc9WpPwUkFRn+LcA3mDd4gHfCkyd8Qm5Y0PaOqRWcAuy&#10;QNu7p7ak2sNrOBxLQ6DncTjSaARQAZaAlwCVwsdS27f+eOf8yQHrkFrBAVmA3d2zZzRlGn8JYL51&#10;iycofhDoi99vnUG1IdAX+w2AHusOTxC8q2FC86/3dEfC1im1gANyFMmFkaOzmfRvAZxs3eIRe11k&#10;L7GOoNriavZiAHutO7xAgdeks/h1YvGRR1m3VDsOyBGkFoeOU5+uB/AK6xavEMGK9v6tG607qLa0&#10;92/dKNCV1h2eofoP4mYeGFx85BzrlGrGAZnH4KIZJ6grPxeAuyJKZ3t6aGi5dQTVpn3Z4esBbLHu&#10;8A6Z4brZn+9aHOFzavPggMwh0RU62XV8vwQw07rFS0Tk8inrdqWsO6g2TV3z3KBCrrbu8JhpPlfX&#10;JzsiPEs4Bw7Il0l2zXq9qNwL4AjrFm+RJ1t3Re+0rqDaFvRHvynA49YdHtMO0Z+mOsOnWIdUGw7I&#10;g6QWzXwr1L0PwGTrFq9RdZfKemSsO6i2SQ+yLrDUusOD2lRwb6Iz/A7rkGrCAXnAQEdknjrOj8Fb&#10;x5WeYG1bf/we6wzyhra+2M8B/Mi6w3MUkwRYm+gMvds6pVpwQAJILp51uiO6DkCLdYsHpSWjF1pH&#10;kLdIVi8AwDvClN5EgaxJLA69yzqkGtT9gEx1hk+B6/4vgAnWLR715cCa+F+sI8hb9n9P6VesOzxq&#10;griyerBr1tusQ6zV9YAc6AifpMDd4JZjuQwIcK11BHmTDvuXAdhpnOFVE13VtYnFs15nHWKpbgfk&#10;YOesVzuCnwFot27xLlkW6IvxBxiVRdvdmwagwl/AykYD4rrr6vlmAnU5IJMLI0e7cO8BMMW6xcP+&#10;Epg6nbvAqKwCiejtgDxp3eFhR7hu9r7UwtCrrEMs1N2A3NkVjsCn94I3ASgrAS7gY3Wo3GQ9MuK6&#10;vLdveU1Xn9w70DWz7m65WVcDcrB7xlS/4l4As61bvEyAnwf6YjwNnyoisDq+FhBeRlResxx17t3d&#10;PXuGdUgl1c2AHOiY3aYZ388AHGfd4nHZjCO8kJsqKuvgQgBZ6w6PO8bNpH+yq/uooHVIpdTFgNSz&#10;5jY4kv6hArwpb5mJ4L8mr4ryVmBUUZNXRR8X6DetO7xOgRP9mX392j2n0bqlEjw/IBWQ1I6tXwfA&#10;u0OU36Dja+DNpMmEIHsFgKR1h9cpMC+ZSXzVuqMSPD8gU12RqwF8zLqjHijkupaejVutO6g+tfZt&#10;264QPk6tAgT4eLIrfKV1R7l5ekAmO0MfgOpV1h11QeT/gkH/rdYZVN+C/uAtAP5m3VEXFNckO8Mf&#10;tc4oJ88OyP23SZI7AYh1Sz1Q1Yvlzo17rTuovknPE8OquMy6o04IgG8kOsLvtA4pF08Oj8HOmce7&#10;cB4A75JTKb8J9MXeIoBah9SyHQuPaAX2PxjYuqXWJTsjvwL0rdYd9UFSPhentqyO/tG6pNQ8twU5&#10;2D1jqivOGnA4VopCZQmH4/g1+ZsubfI18aL3ElBxlwBwrTvqgwayjq7x4jWSntuC1PlHNyWd4YkA&#10;0ODT5nSD5H9KRzadd4g6jkxwBc35VyRt0Nz//4lKkwIT8y5b3IALx5f7s9ogonlvnq4qreLAn+s1&#10;V8XvQPM+z1KBFigacq5X4FNIIN9nAZ0IoOnwD+Knwd7Yf+b/HBVi56LQLL8jfwbguJo9vr1/60br&#10;plqX7Ap/GYrTc7y0D5A9+T4n0JRqnmsqBWkBduf7rAsZdERzPhhcXWRENO/eAVXZrSI57z7lwM26&#10;6qTyN2OPiu7L86JCNJHvs45iyHU1/+ERX8NAvpca0ro3nZUhAAi6jXtk3TO5G2qU5wYkUS1KdoS/&#10;D8H7D/zx+8G+2AdNg4iIA5LIWrIr/CYoHsRL/x5VoG8L9MXvt+wiqneeOwZJVEt0/w6wm3DoL6ui&#10;Ijcpf4ElMsUBSWQo1Rn5EIC3HPaC4o2prgh3sxIZ4m+oREa0O9KcyuhTAHI+RkiA6O6Mviq0Np73&#10;hBIiKh9uQRIZSWX1AuQZjgCgQGSSTz5TwSQiOgi3IIkM7F44bXrW1/A0gLyX5bzwVn/WedWkNZvj&#10;legiopdwC5LIQNbfsByjD0cAaEn73M+Vu4eIDsctSKIKG+gIn+QINqDwX1BddZw3tq3a/FA5u4jo&#10;UNyCJKowR3ATivu358B1bypXDxHlxgFJVEGprkgngKKffiDA21MdoY4yJBFRHtzFSlQh2j2nMZVJ&#10;/AnAMWNcxLOBvc0neO1+l0TViluQRBUymE18GmMfjgBw1OCEobNL1UNEI+MWJFEFJLsjk5HRpwFM&#10;HueiEpLRYwJr48+VoouI8uMWJFElpPVajH84AkCb+p1lJVgOEY2CW5BEZTbYOfN4F85jQO5ncY5B&#10;1oFzUmvf5j+VaHlElAO3IInKzIXcgtINRwDwuXC/UMLlEVEO3IIkKqNER/idIvhZeZYu84N90Z+U&#10;Z9lExC1IojLRbvggWFnGNdyi8+Av3/KJ6hsHJFGZpLKh/xDg1WVcxfHJtvAnyrh8orrGXaxEZbBz&#10;/uSAf0LzXwFML/OqdrjacGx7/8ZEmddDVHe4BUlUBr6m5qtQ/uEIAFNFMpdXYD1EdYdbkEQlllh8&#10;5FHiZp8E0FShVQ7DkVcHV0WfrtD6iOoCtyCJSs3N3ITKDUcAaFRXl1dwfUR1gVuQRCWU6gq9RVV+&#10;DYN/Ww5kXmtf9JeVXi+RV3ELkqhEdBkcdbESRr94utCVuoz/polKhf+YiEpk8LHQxyDyOsOEkwYf&#10;DX/UcP1EnsJdrEQlEF8QmjjJL38GMMs6Zej5zLEz7tn2vHEHUc3jFiRRCUzyySWwH44AEGqe1HCR&#10;dQSRF3ALkmic9nRHwums/gWKSdYtAKDAkOvX4yb3xDdZtxDVMm5BEo1TOuPeUC3DEQAEaPZl5Drr&#10;DqJaxy1IonFIdkTeANHfovr+Lam4empgdfxB6xCiWsUtSKLxEL0Z1TccAUDUkZu0OtuIagIHJNEY&#10;JbpC7wdwqnXHCE5JdoS7rSOIahV/uyQaAz1z9oRUMv0UgNnWLaPY/HxGjwutje+xDiGqNdyCJBqD&#10;ZCK9FNU/HAFg1kS/c651BFEt4hYkUZEGO6dPc9HwNKAB65YCDfrF/6pJvX/fYh1CVEu4BUlUpCx8&#10;19XQcASA1qymr7GOIKo13IIkKsJAZ/hEB9gAwGfdUiRXRV/f1ht/2DqEqFZwC5KoCA5wI2pvOAKA&#10;46jcZB1BVEs4IIkKlOoKLQTwbuuOsVLgtNSi0ALrDqJawQFJVAA9a26Dqtxo3TFe6sgK7Z7TaN1B&#10;VAs4IIkKkHpu69kAjrXuKIFXptLJT1lHENUCnqRDNIrEGUe2S2P2aQBTrFtKZECAYwJ9sZ3WIUTV&#10;jFuQRKOQhsw18M5wBIB2hV5lHUFU7bgFSTSC1MLQq9QnfwTQYN1SYhnHzZ7Yunrrk9YhRNWKW5BE&#10;I1Cf3ATvDUcA8Ls+33LrCKJqxi1IojwSneF3CHCfdUc5qerpbf3xe6w7iKoRtyCJctBu+BxghXVH&#10;uYk4K3Qe/NYdRNWIA5Ioh2Q68m8KvMa6o/z0hGR75OPWFUTViLtYiV5mx8IjWht9jX8FZIZ1S4Vs&#10;z/qbjp3c82zSOoSomnALkuhlmnyNl9fRcASAaf7M3kusI4iqDbcgiQ6SWDD9H8TvfxLABOuWChtW&#10;dU5o69/8N+sQomrBLUiigzh+/w2ov+EIAI0i7vXWEUTVhFuQRAekOsOnKPAA6vjfhbju2wKrt/za&#10;uoOoGnALkgiAAqLAStTxcAQAdZyVuow/F4gADkgiAECqK/xhAG+w7qgCJ6cejXzIOoKoGtT1b8tE&#10;AKDdkeZUWv8MwZHWLdVAgdje5zOvmnHPtuetW4gscQuS6l4q7V7E4fgSAcLNk3znW3cQWeMWJNW1&#10;Pd2RcDqrf4FiknVLNVFgKOvqq6asjm+2biGywi1IqmvpjF7P4Xg4AZr9jlxr3UFkiVuQVLcGFode&#10;67jyEPiLYj4uxHlTsHfzH6xDiCzwBwPVLXGxEvw3MBIHcFcqf5GmOsUfDlSXEl3h9wnkbdYdVU/x&#10;5mRHpMs6g8gCfzOkuqPdcxpTmcSfABxj3VIjng3sbT5B1j2zzzqEqJLGtAWpgAwsDr221DFElTCY&#10;GTgPHI7FOGpwwp5PW0cQjcXA4tBrx3qYYEwDcnDRzFMdF3fpWXMbxvJ5IiuD3TOmKuRy645ao5Cr&#10;di+cNt26g6gY2g2fz5U7B7tCbx7L58e2BSnOBwCZk3pu2yfH8nkiK27G91kAQeuOGtSa9TdcbR1B&#10;VIxUJnK2Aq9RdT44ls8Xvdmp8+BPtYejAKYDkvL5/a9q6dm4dSwrJ6qkwc6Zx7twHgfgt26pUVmf&#10;K69tWR39o3UI0WgGO6dPc+H/C4A2ADsCA7GQrEemmGUUvQWZmjLrnQAO7GrRQCYzzIuJqSa4KivA&#10;4TgevqyjK6wjiAqRlYbrsX84AsDUZHvotGKXUfwuVtc9ZFNVIP+a7IjwKQhU1ZKLI/8MkdOtOzzg&#10;ncmOyHzrCKKRJDpmzhXVjx/6VecDxS6nqF2seubsCalkeitefgxH9aHASfE3yjK4xQbQofZ0R8Lp&#10;jP4eQHOOl/cCGBrh44n9jzXMRYehyPt0BhWkHCCb8zXVtDiyO+9nFbsFms79qmRdSCrfZ0Xd5xXO&#10;cK7XHAeuq5rM91kHGHId3ZvvdWR14MX1iHMXgOPzvpeK8ZSq+5EX/+ST9nxvdFyZ4Ob+Xt7/ukjQ&#10;dXP/oi5wG1WcvLcBdKABQH25XlNIgwha8n1WXW0RkZwnGbqATxSBfJ+FYBIgjXmWLHhpqyWXZgAT&#10;cnx9yJ91Xj9pzeb4CJ+lAiggqc7wgwDedOgrkgoE/dPlzo35f2a8TFG7mxLJzD87uU5wEHnd4KPh&#10;jwKxO4tZHh1uYk80luyMfAPQq8a2hDzzERjx1yEZ6ZMi0BEWu3+t+RcuIzZJ3td1lHOzFYC4I/2P&#10;4mW+ZXK8iPPQi38a4ddixSh/h6oj/DXl/954YdkjLX3E71nJv2QZebGHrL1kVG/lcCyNwc7QmThs&#10;OAKABgaTw6cDWF3osoraxeqD5j0TSAU3DHTMHuk3JypQwI/lADZadxBRBSg2PZ/FjdYZXrBz/uSA&#10;Qq7L97pCitrNWvCA3N49tcUFzhjhLdMcpHkaeAlIT3RIVS6w7iCi8hNHloTWxvdYd3iBv6n5GgAz&#10;875BsCC+IDSx0OUVPCAb002nywjHEg6s/JzdiyL/WOgyKb+2/ugqqP7UuoOIyuq+QG+0zzrCCwYX&#10;zTgBgrNHfJNiUosf7y50mYXvYhUdaevxBX7X0ZUFL5NG5IguBZDn5BciqnEZnytLrSO8whXnFgCF&#10;3N2tkFkGoMABqcvgCLSgU7sVeEeiI7K40ADKr7Vvy1MAbrPuIKKy+CJvulAaia7w+wq9jEsh7y30&#10;3qwFDcjU4+E3ADKjkPcCgIiu2Pqe6XxKewkMZ/ddDWCLdQcRldS2rL/ps9YRXqDdkWbRok5ymplc&#10;PGtuIW8sdBdrwZukB8xqntRwUZGfoRymrnluUBSXWXcQUekIcPHknmfzXuNLhUul9VIAs4v5jKi+&#10;t5D3FTQgRbGgmJXvpxclFkz/h+I/Ry/X2h/7FoDfWncQUUn8prUv9m3rCC/Y1R06EoLzi/6gojQD&#10;cuei0CwFXlN0ADABDQ23jOFz9DICqIqejREvySaiGuBCZYmU/E4D9cmXcb4IoODLNl6iJ+/pjoRH&#10;e9eoA9In8l6M8WGTotrB+zaWRltv/GGFftO6g4jGTqD/FeyP/t66wwsSi0PvAnTRGD8uwxn882hv&#10;GnVACgrbFM2/AL1V5x/dNK5lEADAgVwCYKd1BxGNyYD4XT6suwS0e06juPKl8SxDMPpxyBEHpM4/&#10;ugmCeeOJAHDM4IQ9545zGQQg0BfbCQjPfCOqRapXtfZs3WGd4QWDmYHzABw3zsW8Q8+aO+J1kyMO&#10;yN3N+96IMe3fPZRCrnx+4azQeJdDQMAfvV2Ax607iKgY+kQgEf+qdYUX7F44bbpCSrEl3jK4bcvr&#10;R3rDiAPS1ey8EkQAQGvGcZeXaFl1TXqQBfRs8CA/Uc1w1Tmn2KfZU25ZX8NNyPVUqTFwfTJvpNdH&#10;HJACeXspIg4s7MODXbPeVrLl1bFAX/x+AD3WHURUkO+390fXW0d4QWpR6M0A/l+plic68ozLOyB1&#10;/tFNLnBKqUIAiOu6K7UbOR9wSsXJCM6H5H8AMhFVhT2uuJdYR3iBLoOjjqzEGK+qyLPUU7V7Tp6H&#10;X48wIHdP2PumUZ/eUSzBa5PZ8L+XdJl1akpvLKqKz1t3EFF+qvhce++Wv1t3eEHysfBZAEY8ZjgG&#10;EweHB16X78W8A9JVd16JQwAAorg+tSB0RDmWXW+C/rYbAfzVuoOIcvpbsK1hhXWEFyTOOLJdgGvL&#10;seyRjkPmHZAiIx+8HIfJ6pNryrTsuiI9TwyLq3ywMlE1Epwnd27ca53hBdKUvQ5AWTasRPNfyphz&#10;X67OP7opNWEoAWBCOYIAZF3F69r7Y4+Wafl1JdkRvhsy+l0hiKhS5J5gX7Sgxy/RyAY7Z73ahfsI&#10;AH+ZVrEn4G9rl54nhl/+Qs4tyN0T9r4J5RuOAOBzBF8q9JlcNApXzgOwzzqDiAAAwwL9tHWEFygg&#10;LtyvoHzDEQAmDmYHch7bzDkgs6pvLmPMC05NdUU+WIH1eF5wTfQZga607iAiQAQ3B/piPDegBFKd&#10;kQ8BOLXsK9LcV2zkPgYpyHtWT0mpe/PO+ZMDFVmXx+3O4LNQbLrQGAEAACAASURBVLLuIKpnCsT2&#10;+oavt+7wgu3dU1sUekMl1qUqOWdezgEpWqEBCZnRMGECHwZcAqG18T1w5FLrDqJ6JtALpvXs2G3d&#10;4QWN2aYrBRj1kVQlkWej8LBjgIPdM6a6Gd/28he9aFiy+prAmvhfKrhOz0p0htcLULo7IBFRoe4P&#10;9MXexmc9jl9yYeRo+PRPACr1JCgVYOr+B0K85LAtSNf1l/pCzNE0qm98jy2hl/jgnAPwno9EFZZ1&#10;gXM4HEvE0VtRueEIAOKqzj0s47C3uW6Fdq8e4t2pRaEFBuv1nNa+zX+C4g7rDqK6IvKV9r7YY9YZ&#10;XpDqCi00uWzNOfw4ZI5jkHLYFK0EdWSlnjm7nJeW1A1N+64A8Jx1B1Gd2CWqy6wjvEDnH92kKjfZ&#10;rFwLGZCVOkHnMEclk+nzjdbtKW13bxpQwRXWHUT1QCGXvPzYFY1NqmnoQgDHWKxbMMoW5J7uSBiA&#10;5YONLx/omvkKw/V7RvA1sa8D+IN1B5HHPRz0R79pHeEFO7vCETiwfPLJrOe7XjHz4C8cMiAzw+7J&#10;le05lADNjjpfsGzwClkGV4DzwJMGiMpFxXWX7H+IOY2XX3EzFJMsGzLIHDIDDxmQrsirK5uT078M&#10;dIVPs47wgkBf7DdQ/I91B5FHfTuwesuvrSO8ILVo5lsBdFt3iKtzDv7zIQNSgOMrm5Obo3KbnjW3&#10;wbrDC3xu+kIASesOIo8Z9IufN+YoAZ0HPxznNlTBvbldkeMO/vOhJ+kIDnnRjp6Q2rHtU9YVXtCy&#10;Zvs2gX7OuoPISwRYNqn371usO7wg1RY5W4HXWHcAh28kvjgg9z9ZQ15V+aS8rt3dPXuGdYQXtA7E&#10;VyrwJ+sOIo94qnXqDN7cpAQGO6dPg1TVJTK5tyB3dYXDgFbRjcM1kMlmuOVTArIeGTi61LqDyBvk&#10;M3LHhrR1hRdk0fB5AG3WHQdpO3jD7MUB6VOtiuOPBxPVjycXRd5o3eEFbaviP1ORfusOolqmQG+w&#10;L/oT6w4vSHTMnCvQM607Xi6dTb84C18ckCJOlRx/PIQDB7frsjyP5aKiuD73PAB7rDuIapECQ8hk&#10;LrDu8AJdBkcc53bke+SiIXFf2s16UFz1bUHup3MHHwt9zLrCCyb3xDcBRrdxIqpxonpD29pt/2fd&#10;4QWDj4XOhKIq9w6K6OEDUrRazmA9nEKWD3TMrqb91DUr4MdyAButO4hqimLT81ncaJ3hBTvnTw4o&#10;pIrPL3EOH5CK6h2QAKY5SF9tHeEF0hMdUhXuJiIqgjiyJLQ2zsMTJeBvar4GwMxR32jmpb2pAgB6&#10;5uwJqWR6D6rgQs0RZHyunNyyOvpH6xAvSHaEfgKR0607iGrAfcG+2LusI7xgcNGME1zH9yiAar4R&#10;jBvwtzVLzxPDDgCkdmUiqO7hCAB+19GV1hFe4YguBcBT1YlGlnHgLLGO8ArX8a9AdQ9HAHAS2V0z&#10;gQO7WF2/zrLtKYwC70h0hd9n3eEFrX1bngJwm3UHUTVTxa2tfZt5k40SSHSGuwF9j3VHIXwqs4AD&#10;A9JR1MSABABR3LL1PdNN7/juFcPZfVcD4O2yiHLb5jY0XWsd4QXaHWkWoGae1KQHZqIDACqI2OYU&#10;ZVbzpIaLrCO8YOqa5wZFcZl1B1GVumhyz7O80X8JpNJ6KYDZ1h2FEhw0IKWGtiD304uTiyMmT532&#10;mtb+2LcA/Na6g6jK/CbQF7vLOsILEouPPAqCC607iqGO89KABGptQKJJtXY216uZAKqiZwNwrVuI&#10;qoQLlSXCh42XhLjuLQAmWHcU5eBdrFJ7AxKi2pHsiMy37vCCtt74wwr9pnUHUTUQwTeC/dHfW3d4&#10;QWJx6F2ALrLuKJ4edAwSNXUM8iWit+r8o5usM7zAgVwCYKd1B5GxAfFlr7CO8ALtntMortTqY8H2&#10;D8j4gtBEAJONY8bqmMEJe861jvCCQF9sJ0Suse4gMqV6VWvP1h3WGV4wmBk4D9V9h7aRHKHdkWan&#10;2edOsy4ZD4Vc+fzCWSHrDi8I+KJfFuAx6w4iG/pEIBH/qnWFF+xeOG26Qi637hgH2TXsHuHA57Rb&#10;l4xTa8Zxl1tHeIH0IAvoOeDJCVSHXHXOkfXIWHd4QdbXcBOAoHXHeIjfaXfElVofkIDgw4Nds95m&#10;neEFgb74/VD80LqDqMK+394fXW8d4QWpRaE3A/h/1h3j1eCi3YHU7PHHg4nruiu1Gz7rEC/IOLgA&#10;wG7rDqIK2eOKe4l1hBfoMjjqyEpU/729R6WCyQ7UA1uQACB4bTIb/nfrDC+Y0huLquDz1h1ElaCK&#10;z7X3bvm7dYcXJB8LnwXg9dYdJaFuu+Oo640BCUAU16cWhI6w7vCCoK/tJgB/te4gKrO/BdsaVlhH&#10;eEHijCPbBfDOvWtF2h0IPDMgAUxWHy9VKAXpeWJYgPOtO4jKSnCe3Llxr3WGF0hT9joAntlAUUW7&#10;A3hkF+sLBP8x0BE+yTrDCwJ9sR8BuNu6g6g85J5gb4zf3yUw2Dnr1VB8wrqjpPYPSE+cpHMwnyO4&#10;TT1wkLgaqDrnAdhn3UFUYsMC/bR1hBcoIFm4twHwW7eUlGCyo+qpXawveEuqK/JB6wgvaOvf/DeB&#10;8hgNeYoIbg70xXiMvQRSnZEPCfB2646SU213IPDmw4dVb9yx8IhW6wwv2J3BtVBssu4gKgUFYnt9&#10;w9dbd3jB/p+x6s0nK4m0OAC8erPvUJOvsZZvdVQ1QmvjewDldWLkCQK9YFrPDl7nWwIN/glXAPDq&#10;rT4bHQUarCvKRSFLUwtDr7Lu8IJgf/x7Aqy37iAap/sDffEfWEd4QXJh5GhRPc+6o1wEaHQEaLQO&#10;KaNG9dXs41aqjji+cwDeq5JqVtYFzuGDkEvE0Vvh3T2QUEiDAxEvD0gAeHdqUWiBdYQXtK7a9AQg&#10;X7PuIBoTka+098X4tJoSSHWFFkLwz9YdZSXa6IiqZ3exvkAdWalnzp5g3eEFOuxcCYDPy6Nas0tU&#10;l1lHeIHOP7pJVW6y7ig7d/8xSK9vQQLAUclkmneFKYG2uzcNqAqfuE41RSGXBPpiO607vCDVNHQh&#10;gGOsO8pOtNFBfQxIALh8oGvmK6wjvCB4UvQbAH5v3UFUoIeD/ug3rSO8YGdXOAIHdXJGuzQ6EO+e&#10;xXowAZoddbx5vU6FyTK4AiwBT3ag6qfiukv2PwycxqtBcQvUo9fOH67RgdbNFiQA/MtAV/g06wgv&#10;CPTFfgPgLusOolF8O7B6y6+tI7wgtWjmWxV4n3VHBTU68Nr980bhAEutG7zCBW6xbiAaiQvwNokl&#10;oj7nQtTXPa4bHNTZdW38B1M6DvAZ6waikfAX4tKRrHsj6uuwStqBYNi6ooJ+2N4b+4V1hBekOsOn&#10;APiIdQfRKD6aWjTzrdYRXhBYveXXAvyvdUcFDTtQpK0rKkGBIVfci6w7vECXwVFgJeprdwvVJlHH&#10;Wand8FmHeEFa8BkInrfuqJBhB6ibLcjr2nu3/N06wguSj0b+HcAbrDuICnRyMhP5V+sIL5jSG4vC&#10;xXLrjsrQYUfqY0A+Gww23Gwd4QWJM45sF9HPWXcQFUOgy1Od4SnWHV4Q2Nd8I4CnrTvKTmXYURHP&#10;72IVV5fInRv3Wnd4gTS61wKYat1BVKTJKrLMOsILZN0z+0T0AuuOsnMw7EDV61uQ9wZWx9daR3jB&#10;4OIj5wD6H9YdRGOi+qmBzvCJ1hleEOiNr4Hix9YdZaUy7Ki3d7EOS1Y/bR3hFepmb0OdXTdLnuJz&#10;gNuUJ5eVhivnAdhnnVEuAk07AvHsgBToisCa+F+sO7wg2RH6oALzrDuIxunUVGfo/dYRXhBcE31G&#10;RW617igX3X8Wq2d3scb3ZYevs47wgviC0ERA6uTMNfI6hdy0vXtqi3WHF6Qzez8HIG7dUSbDDoDd&#10;1hVlIXLh1DXPDVpneEGLH1dCcKR1B1EpCBCekG28zLrDC/b/jBWPXl+ugw4Uu6wzyuCBQG/0e9YR&#10;XpDomPVKhfB2XeQpqjg/1Rk+1rrDCwJ90e8q8EvrjpJT7HIgGLDuKDFXHWeJ1Nc9A8tGxL0VQJN1&#10;B1GJNSrkS9YRXiCAqmIJ4LFHiokz4IjXBqTiq22rNj9kneEFqc7wewGcYd1BVB76nmRXmN/fJdDe&#10;H3sUgjusO0pKdMCBqpcG5C7J6tXWEV6g3XMaFeDdh8jbFLfqmbMnWGd4ge7zXQ7gOeuOUhHFgANx&#10;PDMgVXBZYG3cM39BlpLZxAUAeIyGvO6VyUSax9hLoO3uTQMKXGndUTo64GS9cpKO4pGgL/YN6wwv&#10;2NkVjojiUusOokoQwRUDXTNfYd3hBcETY3cA+IN1R4nsciCe2MWqjuMskR6PHSQ24ndxEwBeJ0b1&#10;YqKjDq/zLQFZBldcXQIPnCQp4htw4HrgJB3F/7T2bv6VdYYXpDpDp0LwL9YdRBX2gYGOyDzrCC8I&#10;rI4/COA71h3jJVkdcOC4tT4gB/2uc4l1hBfsf6is3Abeq5LqkCPubTqP9xouBV82fQEgKeuO8djn&#10;0wFnKC07rEPGQ6DXTlqz2au3OqqoVDbynwrwaQdUp2ROqi30SesKL2hZs32bwK3l58bq5EDDc05o&#10;bXwPgJ3WNWMieKZ178QvWmd4QaozPAXKS2Sozol8drB7Bp93WgKt/vZbAdTqwyJ2yJ0b9zoH/rDZ&#10;NGWsXDlX1j3j2cetVJILXQ6AT1yneteuWV8tb/lUDel5YlhRq48blM0AsH9ASi0OSFkd7I+us67w&#10;gkRX6GSB/Kt1B1E1UMW/Jzsib7Du8IK2vvi9ANZYdxRLD8zEF7Ygo4YtY7EPDi60jvACBURUbsdL&#10;3wtE9c6B6Eo+WLk01PEtBbDXuqMY4rovDUh1a2wLUvGF4Kro09YZXjDYEf4YgDdZdxBVmVNSneGP&#10;WEd4QduqTc9CcJN1RzHk4C1IObC/tUZsHtqTucE6wgt2LDyiVQXXW3cQVakv7Oo+Kmgd4QUBn1wP&#10;YKN1R6EUBw1Ip4aOQargMzPu2fa8dYcXNPqargEw07qDqEpNd9L7PHRvUTvSEx1SoGYerHzIFmRW&#10;pSaOQQrw87be2P9ad3jBYOfM4wGcY91BVM1EcN5g56xXW3d4QVtfrAeQe6w7CpHxHTQgg/uaoqj+&#10;e+dlHFeWWEd4hauyAkCDdQdRlfO7cFdaR3iF42aWAkhbd4wi294+cwvwwjHI/dcSbjFNGo3itpbV&#10;0T9aZ3hBoiOyGCKnW3cQ1Yh3proindYRXtC6euuTUNxu3TEiRUzu2JAGDjq1X6r7jgfbXTRcYx3h&#10;BdodaRbRmjqjjMiauroyviA00brDCzL7hq5GNW+Qifz5hf/64oBUxVM2NaMT6CXt/RsT1h1ekMrg&#10;EgCzrTuIaorgyEk+XntdClPW7UoJ9ArrjvzcwwcknJemZnWRDa0nxr9lXeEFu7pDRwJ6gXUHUS1S&#10;kYsTC6b/g3WHF7SeGL8Tgt9Zd+SimmsLUtxq3IJ04eJsWQbXOsQLnKxzKwDuJiIaAwGa4ffz8EQJ&#10;yDK46rpnA9X3s10hL87CFwdkVqtvC1JF/ju4OlqVv2XUmsTi0LtEtcO6g6iWCdCV7Iz8k3WHF7T1&#10;b9mgkDutO16uocF/+Bbk5N5YrLoecCkpv89fxfupa4fOgx+urLDuIPIGvUXPmstLpErAh/SlAKrp&#10;/JJES8/GrS/84eCzWBXQajqT9cqDQ2nsBttDSwTgxc5EpXH84I6tNfoYp+rS2rdtO1SWWXcc5JBD&#10;jYc+wUFRJbtZ5cnA1Olfsa7wgt0Lp01XCLfEiUpIgWXPd72Ct2ksgUAiersAj1t3AIDi0BnovOzF&#10;qjhRxxU954ULNWl8sk7DjQB4w2Wi0mrNaObz1hFeIOuRgeuegyq4m5ujmn9AOqp/qmxOTj9s7439&#10;wjrCC1Kd4VMg+LB1B5FHfTS1aOZbrSO8ILB6y68B9Fh3qCNPHPznQwdkY+MfKptzKAWGXHFr5o7v&#10;1UyXwVHgVvChr0TlIuo4K7UbPusQL8gIzofA9ElNPl/DhoP/fMiAbOnZuFWBWGWTDnFde++Wvxuu&#10;3zOSj4c/AeD11h1EHndyMhP5V+sIL5jSG4vCxXKzAMWml58Y6rz8PQJ5qHJFh3g2GGy42WjdnpI4&#10;48h2UXzOuoOoHgh0eaozPMW6wwsC+5pvBPC0xbpVcNjsO2xAQnTDYV+rAHF1idy5ca/Fur1GGrKf&#10;A3CEdQdRnZisUlWXKtQsWffMPhGj22FqIQNSxeI45L2B1fG1Buv1nMHOWa+G4CzrDqK6ovqpgc7w&#10;idYZXhDoja+B4scVX7FPD5t9h+9izbiV3sU6LFnlRbclkoV7GwC/dQdRnfE5wG3Kk+JKw5XzAOyr&#10;4BpVHOfhl3/xsAEZWBt/DsDGShQBgEBXBNbEq+kOPjUr2RX5kABvt+4gqlOnpjpD77eO8ILgmugz&#10;KnJrxVYo+FuwJ7rr5V8+fBcrAMHh+2LLQ7em9+69vjLr8rb4gtBEuMoLl4kMKeSm7d1TW6w7vGDY&#10;t+/ail1VkefQYs4B6UIqc6KOOOdPWberim6QXrta/LgKgiOtO4jqmQDhCdnGy6w7vGBaz47dArm4&#10;EuuSPCen5hyQPpEHy5sDALg/0Bv9XgXW43nJhZGjFbLEuoOIAFWcn+oMH2vd4QWBvuh3Adxf9hVl&#10;9Te5vpxzQLYMNf1OgaEy5rjqOEulCu695wmO3gqgyTqDiAAAjQr5knWEFwigruLTALJlXM2e1sb2&#10;nIcVcx+DXPfMPgf4bdlyFF9tW7XZ6oYEnpJaFFoAwT9bdxDRwfQ9ya7wGdYVXtDeH3sUgjvKtwa5&#10;X3qeGM71Ss4BCQAKXV+mml2S1avLtOy6ot1zGtWRm6w7iCgHxa165uwJ1hleoPt8lwN4rizLFv1l&#10;vtfyDkhHfOvLE4PLDlxKQuOUzCQuBMBjHUTV6ZXJRHqpdYQXtN29aUCBK8uxbCebf2Mw74Bs8QV+&#10;C2BPSUsUjwR9sW+UdJl1amdXOCKCS607iCg/EVwx0DXzFdYdXhA8MXYHgFLf6S3v8UdghAEpPU8M&#10;S2mPQ6rjOEukp6wHW+uGX3EzFJOsO4hoRBMddeyeUOEhsgyuuLoEJT25M//xR2CEAQkAivz7Zoum&#10;+J/W3s2/Ktny6liqM3QqgG7rDiIqyAcGOiLzrCO8ILA6/iCA75Rqeaojn2sz4oAUV39Roo5Bv+tc&#10;UqJl1bX9D2eV28F7PhLVDEfc23Qe75FcCr5s+gJASnKDGUewfsTXR3qxtXHy71CC45ACvXbSms3x&#10;8S6HgFQmcrYCr7HuIKJiyJxUW+iT1hVe0LJm+zaBW4rn3e5unTpjxMsNR96C3L9v9ufjShA807p3&#10;4hfHtQwCAOx/KKteZd1BRGMg8tnB7hlTrTO8oNXffiuAcT3kQkV+JndsSI/0nhEHJAAocPd4IuDK&#10;ubLumUo+tsSzXOhyAHxyOVFtateMc511hBdIzxPDivE9JtEpYLaNOiAbss4ajPmsIVkd7I+uG9tn&#10;6WCJrtDJAvlX6w4iGjuF/FuyI/IG6w4vaOuL3wtgzRg/rn4fRp1Now7ISWs2x6F4dAwB++DgwjF8&#10;jl5GARGV21HA3xcRVTUHoiv5YOXSUMe3FMDeMXz0oYk90VEfpVXoD9wfFb16xReCq6JPF/05Osxg&#10;R/hjAN5k3UFEJXHKYGf4o9YRXtC2atOzEBR/u03Vgg4dFjggpdgBuXloT+aGIj9DOexYeESrCvhQ&#10;aSIPUeCGXd1HBa07vCDgk+sBbCzmM+pgbSHvK2hABk6KPgTo1oJXLvjMjHu2PV/o+ym/Rl/TNQBm&#10;WncQUUlN92X28Yz0EpCe6JACFxXxkS3B3vgjhbyxoAEpy+AqnB8X9F7g5229sf8t5L00ssHOmccD&#10;OMe6g4jK4tzdiyL/aB3hBW19sR5A7inkvSJYW+iziAs+6aPAyz0yjssn25eKq7ICQIN1BxGVhT/r&#10;6ArrCK9w3MxSACNe17hfYccfgSIGZNq/7x6MdlcdxW0tq6N/LHSZlF+iI7IYIqdbdxBRWb0z1RXp&#10;tI7wgtbVW5+E4vYR3yR4fncaPyt0mQUPyGk9O3bLyFuR2100XFPo8ig/7Y40iygfhExUB9TVlfEF&#10;oYnWHV6Q2Td0NYAted+gsia0Nl7w7VOLu65O5Ht5X4Je0t6/MVHU8iinVAaXAJht3UFEFSA4cpKP&#10;14yXwpR1u1ICvSLf6yLu94tZXlEXq+r8o5tSE4a2Amh72WI2BE6MvkGWwS1meXS4Pd2RcDqjvwfQ&#10;nOPlvQCGRvh4ApA8B591GIq8ZxarIOUg97M6VTUtjuzO+1nFboHm2fcvWXeEO++Lus8rnJzPY3Mc&#10;uK5qMt9nHWDIdTT/RcJZHXhxPeLcBeD4vO+lYjyl6n7kxT/5pD3fGx1XJri5v5f3vy4SdN3cv6gL&#10;3EYVJ+8zTx1oAFBfrtcU0iCClnyfVVdbRCTn8X0X8IkikO+zEEwCpDHPkgWH/Xw8RDOACTm+PuTP&#10;Oq/nQx3GT5fBST0efhCKN77spURgb/OMYm59WvTdHJJd4f+G4syDvuTClTcHV0d/V+yyiCol2RGZ&#10;D9GCzsSm0cj8YF/0J9YVRPkkOmbOFXF+j4P2kqrIf7X1Rv+9mOUUfesydfWQ3awq8t8cjlTt9t8T&#10;WPlDffzu43CkatfWv2WDQu485ItF7l4FxjAggw3x+wBsO7DGlN/nz7u/l6iaONDPAMhYd9SwrAOH&#10;l3FRTfAhfSmAF86L2RHcGV9f7DKKHpDSgywUqw788cqWno0F32GHyFJr35anIPi6dUfNUnyttW/z&#10;n6wziArR2rdtO1SWAQBEfiDri//leExPhxDR7wHyZGDq9K+M5fNEVhxf9mq89FslFUxSPjf9WesK&#10;omIEEtHbBXhcUPzuVWCMA7K1L/6A67gfHu1pzETVprVn6w6B8qG1RRLRz7as2b7NuoOoGLIemayj&#10;Z7b2xh8c0+dLHURU7bR7TmMqk/gTgGOsW2rEs4G9zScUc3o8kRfwAbxUd6TniWFVudS6o1a4kAs5&#10;HKkecQuS6laiM/RLgbzNuqOqCR4M9MZOLfTpB0Rewi1IqlvqYAnAuz+NwFVxzuNwpHrFAUl1q31V&#10;/BEAd1l3VC3Bt9tWbX7IOoPICgck1TV/1rkMkv8etXVsTyarfOI91TUOSKprk9ZsjkP1C9YdVUew&#10;fMrq+GbrDCJLHJBU9wJ+50YoNll3VAsFYkO7M7dYdxBZ44Ckuic90SFALrfuqBYCuXjGPdu425nq&#10;HgckEYBAf/Q7AH5v3VEFHg6cGM37YHSiesIBSQRA9j/pdgnq/JIGgZ7HB58T7ccBSXRAoC/2GwA9&#10;1h1mFD8I9MXvt84gqhYckEQHybh6AYA91h0G9rrIXmIdQVRNOCCJDjJldXyzQL9o3VFpIljR3r91&#10;o3UHUTXhgCR6mX3Z4esBbLHuqKDt6aGh5dYRRNWGA5LoZaaueW5QIVdbd1SKiFw+Zd2ulHUHUbXh&#10;gCTKIXhi9L8APGzdUW4CPNbqi/63dQdRNeKAJMpBlsF1BRdYd5SbC71QepC17iCqRhyQRHm098Z+&#10;AcFa644yWtPWF7/XOoKoWnFAEo1AXWcpgGHrjjJIC3ChdQRRNeOAJBpBW//mvwH6VeuOMvhyoC/2&#10;V+sIomrGAUk0Ch32LwOw0zijlAYEuNY6gqjacUASjaLt7k0DUPHQQJFlgb6YlwY+UVlwQBIVIJCI&#10;3g7Ik9YdJfCXwNTpX7GOIKoFHJBEBZD1yIjr1vy9SgW4QO7YkLbuIKoFYh1AVEuSnZGfAvoe646x&#10;EODngb7YO607iGoFtyCJiuC4maUAMtYdY5DNOLLUOoKolnBAEhWhdfXWJwVac7dmE8F/TV4Vfdy6&#10;g6iWcEASFUmQvQJA0rqjCIOOr6Fubr5OVCockERFau3btl0hNfN4KIVc19Kzcat1B1Gt4YAkGoOg&#10;P3gLgL9Zd4xK5P+CQf+t1hlEtYgDkmgMpOeJYVVcZt0xGlW9WO7cuNe6g6gW8TIPonFIdkZ+Behb&#10;rTvy+E2gL/YWAdQ6hKgWcQuSaBxU3CUAXOuOHBQqSzgcicaOA5JoHNp64w8D+K51x2EU/xPsj/7e&#10;OoOolnFAEo1Tg18ugeB5644XKDCUbdArrDuIah0HJNE4TeyJxqBys3XHC0TkC5N74pusO4hqHQck&#10;UQkE/FgOYLN1B4D40O70jdYRRF7AAUlUAtITHRLFVeYdwGUz7tlWNbt7iWoZByRRibSeFPs2VB8y&#10;C1A80npi7C6z9RN5DAckUYnIMriiOA9Gl1Y4jrNEllXlJSdENYkDkqiEAqvjDyrQV+n1imBVa+/m&#10;X1V6vURexgFJVGqO70IA+yq4xmEVubSC6yOqCxyQRCXWtmrTswr5UqXWp5Bbg6uiT1dqfUT1ggOS&#10;qAzS2b2fBbCtAqva4fobr6vAeojqDgckURlMXfPcoCquKfd6FLhqcs+ztfTwZqKawQFJVCbBhtgd&#10;CvyxjKt4KjgQ+0YZl09U1zggicpEepCFYmnZVuA4S2U9MmVbPlGd44AkKqO2/th9ANaVfMGKHwdX&#10;bf5pyZdLRC/igCQqM3H0MwDSJVxkxvH5Lirh8ogoBw5IojILrIr/GZA7SrZAka+2rtr0RMmWR0Q5&#10;cUASVYIfVwHYVYIlJSTtlv3sWCLigCSqiGBPdJcApbhe8bOBtfHnSrAcIhoFByRRhbT6224D8Ndx&#10;LOJvgb3NXy5VDxGNjAOSqEKk54lhUb14zJ+Hni/rnqnkPV6J6ppYBxDVm2RH+F4I3lXMZwRYH+iL&#10;nVauJiI6HLcgiSrMBS7c/x+Ff8RV94Jy9RBRbhyQRBXW3h97VIFvFfp+hdzZ1r9lQzmbiOhwHJBE&#10;BvzZ9KWApAp46+4G8V1R9iAiOgwHJJGBljXbt0H1xtHep8DySb1/31KJJiI6FAckkZFAg9wM4O/5&#10;XhcguiejKyqYREQH4YAkMiI90SGIXJbvdVW9KLQ2vqeSTGe+bQAAEbtJREFUTUT0El7mQWRIAUl1&#10;hn8N4C2HvCD4XaA3dooAalNGRNyCJDIkgEJwAQ4dhCqqF3A4EtnigCQyFuyN/RbAD176inw/0Be/&#10;3yyIiAAAfuuAUtP5RzclneGJANDg0+Z0g0zI++Zsuj3fS44jE1xBc/4VSRs09y5qUWlSYGLeZYsb&#10;cOH4cn9WG0S0Je9qVVrFyf335qr4HWhr3s8CLVA05FyvwKeQQL7PAjoRQNPhH8RPg72x/8z/OSpE&#10;RnChX7EQgONK9lLrHi9IdoW/DMXpOV7aB0jeY7sCTakim+fFtAC7833WhQw6oplcr6mLjIgO5vus&#10;quxWkZzPDXXgZl118l4WJMAeFc19G0KBQjSR77OOYsh1dW++1+FrGMj3UkNa96azMgQAQbdxj9du&#10;hei5Y5CD3TOmulnfg1Acbd1SJ1RcPTWwOv6gdUitS3WGr1NAg30xXvc4TsmOyBsg+lt48Gdcldro&#10;8zec0tKzcat1SCl5bhdra8/WHY66CwHk/a2HSkrUkZuUP4jGbV923/Lh7L4brDs8QfRm8HuyUpI+&#10;VxZ6bTgCHv4GGuya9TZX3XuQa7cglZwq3t/WH/uhdQdRoiv0flH5vnVHnUirYn5bf+w+65By8OyA&#10;BIBkZ+gDgHwXHv/fWSU2P5/R43jdHlnSM2dPSCXTTwGYbd1SBxSCjwV7Y3dZh5SL53axHizYF/8+&#10;oMusO+rErIl+51zrCKpvyUR6KTgcK0KBK708HIE62bJKdoa/AuCT1h11YNAv/lfx3qFkYbBz+jQX&#10;DU8DOsLZ2FQKCvlmW1/036w7ys3TW5AvCEydcS6Ae6076kBrVtPXWEdQfcrCdx2HY/kJ8IugP/gp&#10;645KqIstSADY1X1U0J/Z90sFTrRu8bhs1pGTJ6+KPm4dQvVj1+LIa3yuPgwg5/XFVCKKRzL7huZN&#10;WberkEe11by62IIEgMk9zybFn303gKesWzzO53d1pXUE1RefqzeBw7Hc/upz0/PrZTgCdTQggf3X&#10;SDb45d0Q+T/rFi9T4LTUotAC6w6qD6mu0EIA77bu8DTFpqxf392yZvs265RKqqsBCQATe6IxdeXd&#10;AOLWLV6mjqzQ7jmN1h3kbXrW3AZVGfXB0zR2CsTU5zttck98k3VLpdXdgASAtv7NfxPgNAB19dtQ&#10;hb0ylU7WxYF8spN6buvZAI617vCw53xu9j1tqzY9ax1ioW5O0slloDN8ogP8AsD/b+/+g6Ms7DyO&#10;f77PswkJkGc3qUDYDUhbQZHzlKa1V7GCKFSLQAJu55jTitc58ForanvWnqflrjc6XqXo1Ws9+ocM&#10;rbbOQnYFHVtwpp6FOe7aiGipFRQFdjeEKNndEEiyz/N8749IK1f5kWR3v/s8+33N8B9k30N2nu9+&#10;d/d5ntNetFyNSDcBU6146n3pEOU/mQWT66na2QfgY9ItPpVldq8JJTrapUOkVOQGeVJ9PLWbgAU4&#10;w9X51YjUM/gB6QjlT1Rl/zN0OBbLcXLdhZU8HIEK3yBPyrSG5xFoM4DT3xpLDVeeHL7E2px+UzpE&#10;+UduUfhCNul14KNv36aGj4ETYCz06/VVh6KiN8iTQvH0NgN0HXSTLIYqNukR6QjlL2zSGuhwLIbj&#10;MHiRDsdBukF+SK41fCXDeF6vxlF4zPyFUCK9VbpDeV+mNTKXAD2AF94xl7Covi31K+mQcqEb5IdY&#10;8fR2ZmcuAP1SSYERGWt5DgLSHcrbOAoTgF6IovAyIMzT4XgqHZD/TyjR0e4aPA/Ae9It/sIXZ+ub&#10;bpWuUN6WzTd9hYBLpDt8pstlXB1sS+2UDik3+hbrafS0TpzuwngRQFi6xUeOOIFR0xpi+7PSIcp7&#10;uhadV1dtVu8FqFG6xUc6TZfmjX02+bp0SDnSDfI06uIdb5DDcwlISrf4yPiA3XevdITyplFm9X06&#10;HAvqEAz6vA7H09MN8iwyLZM+SQZvA/PHpVt8os9lZ3p94vC70iHKO7pbGqcYZL4BPRWrUN5m254X&#10;2tKp16U+A90gzyKUOPS2aQauAKiiT5gtoBqDzIelI5S3mGT+G3Q4FspvTCc/S4fj2ekGeY4Oz58w&#10;pnZM4BkMXnlHjRC57lXWsx2/lu5Q5S/XGvkcAzugx6tC2Dbg9C8dt/m9HukQL9AN8hw1bu3stQKp&#10;xQT8p3SLH7BhPMqr9fmnzowB4sHTOnQ4jhRhvTWucYEOx3OnT7phyLQ2fYvAD0H//0aG6eZgIvlT&#10;6QxVvrJLIjeDsUG6w+sI/LAVT+sX5IZID/DDlGuJLGfCOujlroaNgVRfr31h49bOXukWVX442lSb&#10;y/MfQJgs3eJhDjN9NZRIrpMO8SJ9i2uYrERqPYMXAJSTbvEqAiK1Y8xvSHeo8pTLu/focBwBQi8I&#10;i3U4Dp9ukCOUaZnYTGTEAUySbvEkQm/ANqaN2XwoLZ2iykfvoklhO+DuBWOMdIsnMQ66JrfUb0rv&#10;kk7xMt0gRyiU6Ggnmz9FgzdeVkPFGGOb7oPSGaq82Kb7kA7HYdthVlV9VofjyOkGWSA8B4FcfXgN&#10;QHdIt3iQCzL+Kth26DfSIUpe99LwTMOl30JfwA8ZEdbVmaGvU2zPgHSLH+gTsEDoJdjBeHoVM60E&#10;oE/OoTEA91HWF2wKALl4FHpsGiobRHdYbamVOhwLRw9IRZBbEp7FjI163cihYaYbQ4nkJukOJSez&#10;JHIjMWLSHR7T5TJ9qT6RfEk6xG90QBbJ8WhTJG9zHMBnpFs8g+gd60TNdHrhrX7pFFV6HJ1RnXMy&#10;e8C4QLrFMxi7XMNtrW/rOCCd4kf6NkaRjI4lU1aAZoPxE+kWz2D+eE/Ncf0Mt0L12N2rdDgOAWG9&#10;Faq6Qodj8egGWQLZ1siXQfihfivvnPSYTn7q2M1HOqVDVOn0RBvHuba5D0BQuqXcMXACTHfq+Y3F&#10;pxtkCQTjqQ1E/GkCdku3eECdE6j6jnSEKi3XNv8FOhzPAf3ehHG5DsfS0A2yhHj5lJpcduBhPRXk&#10;rBzTpZl6I9fK0NM6cboL4zUAAemWssb4Sa/Dt4W3pI9Lp1QK3SBLiNa/2xeMp1cR0RIA3dI9Zcx0&#10;DF4rHaFKw2VaCx2OZ0A5gJcFE6kv63AsLd0ghXQvmXi+wcbPAHxOuqVsMX0xmEi+IJ2hiie7tOmL&#10;cPl56Y6yxfxbhvnXocSht6VTKpFukELq2zoOWIHQHGasAeBK95Ql4jU8RzcLv+I5CMDlR6Q7ypTD&#10;oO9ZVfWzdDjK0Q2yDHxwx/T1AKZJt5Qfvj0YT/+HdIUqvGxL+HYQ/UC6owztN0B/WxdP/pd0SKXT&#10;AVkmONpU22O732HQP0A3+w87igBNDcaSR6VDVOF0t0wJGZTfB+A86ZYywkT4cZ858I3xsa5j0jFK&#10;D8Rlg2LJE1Y8fS8RXwXCW9I9ZaQBNt8nHaEKy6D8A9Dh+GHvuoRrrLbUSh2O5UM3yDKUXhgePTaA&#10;B3Sb/KMBAi6x4qm90iFq5DItkz5J5O4BMEq6pQwwEX7cb/d/c9zm93qkY9Sp9OBbhsJb0setePpe&#10;Bl8HxkHpnjJQ7RI9LB2hCoOI10CHI8A4yAbPt9pSK3U4lifdIMvc+9c3WIGamu8C9DUApnSPJJfp&#10;ar1jgbd1tzTNMYgr/ebiDoDH7b4TD3zshaM56Rh1ejogPaK7NXKpAfwIFXzeJAG76wKpZorBkW5R&#10;Q8erYeR2N/0vwM3SLYJeARm36c3BvUHfYvWI+nhqtxVPzQJwC4D3pHskMHBpjx2+RbpDDU/Pq+Fb&#10;K3g4ZsB0pxVIXa7D0Tt0g/SgbLSpgRx+iBl/h8r7HXbafSem6VtT3nIkOm7sKLt6L4CJ0i2lRkCM&#10;YN9eF+88It2ihkY3SA8KxpJHrbbUSnLd2Qz8TrqnxCYEamrvkY5QQ1NjV38blTcc97LB86x46ks6&#10;HL2p0rYP3+EVzVU9XR2rGHQfgJB0TykwcMIN8EUNsbR+w9cDjkbDkw2b/kBArXRLiXQT+MG6cRMf&#10;o3XteekYNXw6IH0iG21qINu9h0F3ohK+Qs/8dDCR/hvpDHV22dampwFeJt1RAnkiPEls368boz/o&#10;gPSZo9HwZDNP/wrCTfD375eJ+PNWW3qHdIg6vezips/C4P+Gv5+LAPAcHLoruDmpV8HyEb8/aStW&#10;tqXpcib3ewS6SrqliHZa8dQVBLB0iPpzDFCuNfJrALOkW4qG8D/E/E0rnt4unaIKTwekz+UWhxey&#10;QWsATJVuKQ5eFoynfy5dof5ctiW8DERPS3cUyV4G/ikYT23UF2j+pQOyAvCK5qps1+GvEOPbIEyW&#10;7imwA1aAplMseUI6RP0JR5tqcza/AeB86ZYCO8BMDwbHT3hSv4Djf3qaRwWgde35UDz1hDW+8QIA&#10;t/jsbiHnZx2+SzpCnSpr893w13A8AKY7rb7aC0OJ5DodjpVBN8gKxCuaq3Jdh5eBcD8YF0j3FMCx&#10;AAWmjWk70CEdooBji8ZPcMzqvQBb0i0FcABMa63+mifohbf6pWNUaekGWYFoXXs+GE9tsM5rvBiD&#10;l67bJ900QmPzcL4rHaEG2Wb1gz4Yju8y00prXOPUYCL5mA7HyqQbpDp5sYGbGHQvgGnSPcPkuozm&#10;+kTqVemQStbdErnMILTDuy++3yTgobru1FP0EmzpGCVLB6T6I14NI/t6eC65tArAAnjs+UHAS1Y8&#10;dbV0RyXLtkS2gXCtdMcw7GDgsWAg1aZ3i1EneeoAqEqnuzVyqUn4qsu42UuXCCNwixVPPyvdUYly&#10;LeEWJopLdwzBABjPOCY90rAp+Zp0jCo/OiDVGfW0ThjvoOpWAt8BICzdcw7etvpqZ+hnRqXF0RnV&#10;OTvzOrzxFv0RAj8ZCBg/GB1LpqRjVPnSAanOCS+fUtOTs29yme8g4BLpnrO4OxhPrZWOqCTZ1shd&#10;AL4v3XEmBOwG+N/r+kY/pS+g1LnQAamGLNMysdkwjBXMWAagTrrnI2TI5qnWlnRF3li61LLRpgbY&#10;vA9Ag3TLR+gBI8EmbwhtSr8oHaO8RQekGjZePqUmm80vJMYKEK5BOT2fiB4PtiW/Lp1RCbKtTY8D&#10;/DXpjlNROzPWDVT1Pz0+1nVMukZ5U/kc0JSn5ZaGL4KL5Qy6FcB46R4AtmGYl9VtOrhHOsTPckvD&#10;F7FLrwGokm4B0E2EmMP4YX08tVs6RnmfDkhVUHz9BaOyo04sJgM3gTEfsvemfD4YT90g+Pi+l22N&#10;PIfBU4Kk9AP0CwY/FQyEnqXYngHBFuUzOiBV0RyNfiJo2v2LAUQBzAdQXfIIw7guuOnQL0v+uBUg&#10;0xK5hggSn+s5AHYy0wa3qvqZhtj+rECDqgA6IFVJZBZMrqdqZyEGh+UXULq35N6wulN/qVdFKSyO&#10;wszakV0l/EazA2AnmGIG5X9WF+88UqLHVRVMB6QquZ5o4zjHMZcQIwrgKhR5WDLw96F46oliPkal&#10;ybRGbiPgR0V+mAEwXmZQzCDeZMVT7xf58ZQ6hQ5IJerw/AljRteac2HSDcy4HsCkIjxMlxMYNVXf&#10;iiuMrkXn1VWb1XsBaizCjz8Cxi+ZsMUNjNqqvzMlKSAdoCpb49bOXgBbPviDnqWTZziuewMxXwvC&#10;bBRmuxxnOAP/COBbBfhZFa/KrLkf4EINRwegV0F4jl1nSzDR8QoBXKCfrdSI6AapytbgCejufICu&#10;AzAbwJQR/Lh+NsyLQ5sO7i9MXWXKLJ38CXKd32Mk304megfMLwP8CwSMrcFY8mjhCpUqHB2QyjN6&#10;l5w/Mc/2lQS+EjBmATwTQ7itEgEbrXgqWsRE38stiWxkxtIh/rP9YOxg0HY4+W2hLZ3vFCVOqQLT&#10;Aak86/3rGyxzdM3lhotrGXQlgM/gLKeSGGTMrms79HJpCv0ltzh8BRu0HWc+bjgAvUnE213Gi4bN&#10;v9JL/imv0gGpfIOjM6qPuT1TXddpBrgZoGYAzQBq/vSXsMu6LPVpWg1XLNSDeDWM3O7ITgy+CDnJ&#10;BmgvmNsBaidy24/3Ors++FxZKc/TAal8jaMzqrNO918YMD7FLs8EYSYTvh9qS22UbvOSzJLIjcS4&#10;G4xdBH7FNbAraNb/Tq9co/zs/wAIXzWmmPuLFwAAAABJRU5ErkJgglBLAwQKAAAAAAAAACEAyOjJ&#10;jlMkAABTJAAAFAAAAGRycy9tZWRpYS9pbWFnZTIucG5niVBORw0KGgoAAAANSUhEUgAABUEAAAKI&#10;CAYAAABe2DtSAAAAAXNSR0IArs4c6QAAAARnQU1BAACxjwv8YQUAAAAJcEhZcwAADsMAAA7DAcdv&#10;qGQAACPoSURBVHhe7di9sSACGIXhbWFvD8YWImBrMBiLXpD4i4XMUIJUgB7kBCjhEhiSk3xzo3Pm&#10;CZ4W3uB99vy9Tx+fv/vJ/975GAAAACjww9uvwbxfv34DnuzZwwdfPD588Pl/nr/6DAAAACjw43uv&#10;w7zfvnkTnuT3b998fPbw4ZePAAAAQJ+f3n8B8/747i14smcPH331+PDRP/EEAAAAqvz86gXM+/O7&#10;l/Bk/05QAAAAoM0vr17AvL++fwlPZoICAABAqTSMYE0aWnBlggIAAECpNIxgTRpacGWCAgAAQKk0&#10;jGBNGlpwZYICAABAqTSMYE0aWnBlggIAAECpNIxgTRpacGWCAgAAQKk0jGBNGlpwZYICAABAqTSM&#10;YE0aWnBlggIAAECpNIxgTRpacGWCAgAAQKk0jGBNGlpwZYICAABAqTSMYE0aWnBlggIAAECpNIxg&#10;TRpacGWCAgAAQKk0jGBNGlpwZYICAABAqTSMYE0aWnBlggIAAECpNIxgTRpacGWCAgAAQKk0jGBN&#10;GlpwZYICAABAqTSMYE0aWnBlggIAAECpNIxgTRpacGWCAgAAQKk0jGBNGlpwZYICAABAqTSMYE0a&#10;WnBlggIAAECpNIxgTRpacGWCAgAAQKk0jGBNGlpwZYICAABAqTSMYE0aWnBlggIAAECpNIxgTRpa&#10;cGWCAgAAQKk0jGBNGlpwZYICAABAqTSMYE0aWnBlggIAAECpNIxgTRpacGWCAgAAQKk0jGBNGlpw&#10;ZYICAABAqTSMYE0aWnBlggIAAECpNIxgTRpacGWCAgAAQKk0jGBNGlpwZYICAABAqTSMYE0aWnBl&#10;ggIAAECpNIxgTRpacGWCAgAAQKk0jGBNGlpwZYICAABAqTSMYE0aWnBlggIAAECpNIxgTRpacGWC&#10;AgAAQKk0jGBNGlpwZYICAABAqTSMYE0aWnBlggIAAECpNIxgTRpacGWCAgAAQKk0jGBNGlpwZYIC&#10;AABAqTSMYE0aWnBlggIAAECpNIxgTRpacGWCAgAAQKk0jGBNGlpwZYICAABAqTSMYE0aWnBlggIA&#10;AECpNIxgTRpacGWCAgAAQKk0jGBNGlpwZYICAABAqTSMYE0aWnBlggIAAECpNIxgTRpacGWCAgAA&#10;QKk0jGBNGlpwZYICAABAqTSMYE0aWnBlggIAAECpNIxgTRpacGWCAgAAQKk0jGBNGlpwZYICAABA&#10;qTSMYE0aWnBlggIAAECpNIxgTRpacGWCAgAAQKk0jGBNGlpwZYICAABAqTSMYE0aWnBlggIAAECp&#10;NIxgTRpacGWCAgAAQKk0jGBNGlpwZYICAABAqTSMYE0aWnBlggIAAECpNIxgTRpacGWCAgAAQKk0&#10;jGBNGlpwZYICAABAqTSMYE0aWnBlggIAAECpNIxgTRpacGWCAgAAQKk0jGBNGlpwZYICAABAqTSM&#10;YE0aWnBlggIAAECpNIxgTRpacGWCAgAAQKk0jGBNGlpwZYICAABAqTSMYE0aWnBlggIAAECpNIxg&#10;TRpacGWCAgAAQKk0jGBNGlpwZYICAABAqTSMYE0aWnBlggIAAECpNIxgTRpacGWCAgAAQKk0jGBN&#10;GlpwZYICAABAqTSMYE0aWnBlggIAAECpNIxgTRpacGWCAgAAQKk0jGBNGlpwZYICAABAqTSMYE0a&#10;WnBlggIAAECpNIxgTRpacGWCAgAAQKk0jGBNGlpwZYICAABAqTSMYE0aWnBlggIAAECpNIxgTRpa&#10;cGWCAgAAQKk0jGBNGlpwZYICAABAqTSMYE0aWnBlggIAAECpNIxgTRpacGWCAgAAQKk0jGBNGlpw&#10;ZYICAABAqTSMYE0aWnBlggIAAECpNIxgTRpacGWCAgAAQKk0jGBNGlpwZYICAABAqTSMYE0aWnBl&#10;ggIAAECpNIxgTRpacGWCAgAAQKk0jGBNGlpwZYICAABAqTSMYE0aWnBlggIAAECpNIxgTRpacGWC&#10;AgAAQKk0jGBNGlpwZYICAABAqTSMYE0aWnBlggIAAECpNIxgTRpacGWCAgAAQKk0jGBNGlpwZYIC&#10;AABAqTSMYE0aWnBlggIAAECpNIxgTRpacGWCAgAAQKk0jGBNGlpwZYICAABAqTSMYE0aWnBlggIA&#10;AECpNIxgTRpacGWCAgAAQKk0jGBNGlpwZYICAABAqTSMYE0aWnBlggIAAECpNIxgTRpacGWCAgAA&#10;QKk0jGBNGlpwZYICAABAqTSMYE0aWnBlggIAAECpNIxgTRpacGWCAgAAQKk0jGBNGlpwZYICAABA&#10;qTSMYE0aWnBlggIAAECpNIxgTRpacGWCAgAAQKk0jGBNGlpwZYICAABAqTSMYE0aWnBlggIAAECp&#10;NIxgTRpacGWCAgAAQKk0jGBNGlpwZYICAABAqTSMYE0aWnBlggIAAECpNIxgTRpacGWCAgAAQKk0&#10;jGBNGlpwZYICAABAqTSMYE0aWnBlggIAAECpNIxgTRpacGWCAgAAQKk0jGBNGlpwZYICAABAqTSM&#10;YE0aWnBlggIAAECpNIxgTRpacGWCAgAAQKk0jGBNGlpwZYICAABAqTSMYE0aWnBlggIAAECpNIxg&#10;TRpacGWCAgAAQKk0jGBNGlpwZYICAABAqTSMYE0aWnBlggIAAECpNIxgTRpacGWCAgAAQKk0jGBN&#10;GlpwZYICAABAqTSMYE0aWnBlggIAAECpNIxgTRpacGWCAgAAQKk0jGBNGlpwZYICAABAqTSMYE0a&#10;WnBlggIAAECpNIxgTRpacGWCAgAAQKk0jGBNGlpwZYICAABAqTSMYE0aWnBlggIAAECpNIxgTRpa&#10;cGWCAgAAQKk0jGBNGlpwZYICAABAqTSMYE0aWnBlggIAAECpNIxgTRpacGWCAgAAQKk0jGBNGlpw&#10;ZYICAABAqTSMYE0aWnBlggIAAECpNIxgTRpacGWCAgAAQKk0jGBNGlpwZYICAABAqTSMYE0aWnBl&#10;ggIAAECpNIxgTRpacGWCAgAAQKk0jGBNGlpwZYICAABAqTSMYE0aWnBlggIAAECpNIxgTRpacGWC&#10;AgAAQKk0jGBNGlpwZYICAABAqTSMYE0aWnBlggIAAECpNIxgTRpacGWCAgAAQKk0jGBNGlpwZYIC&#10;AABAqTSMYE0aWnBlggIAAECpNIxgTRpacGWCAgAAQKk0jGBNGlpwZYICAABAqTSMYE0aWnBlggIA&#10;AECpNIxgTRpacGWCAgAAQKk0jGBNGlpwZYICAABAqTSMYE0aWnBlggIAAECpNIxgTRpacGWCAgAA&#10;QKk0jGBNGlpwZYICAABAqTSMYE0aWnBlggIAAECpNIxgTRpacGWCAgAAQKk0jGBNGlpwZYICAABA&#10;qTSMYE0aWnBlggIAAECpNIxgTRpacGWCAgAAQKk0jGBNGlpwZYICAABAqTSMYE0aWnBlggIAAECp&#10;NIxgTRpacGWCAgAAQKk0jGBNGlpwZYICAABAqTSMYE0aWnBlggIAAECpNIxgTRpacGWCAgAAQKk0&#10;jGBNGlpwZYICAABAqTSMYE0aWnBlggIAAECpNIxgTRpacGWCAgAAQKk0jGBNGlpwZYICAABAqTSM&#10;YE0aWnBlggIAAECpNIxgTRpacGWCAgAAQKk0jGBNGlpwZYICAABAqTSMYE0aWnBlggIAAECpNIxg&#10;TRpacGWCAgAAQKk0jGBNGlpwZYICAABAqTSMYE0aWnBlggIAAECpNIxgTRpacGWCAgAAQKk0jGBN&#10;GlpwZYICAABAqTSMYE0aWnBlggIAAECpNIxgTRpacGWCAgAAQKk0jGBNGlpwZYICAABAqTSMYE0a&#10;WnBlggIAAECpNIxgTRpacGWCAgAAQKk0jGBNGlpwZYICAABAqTSMYE0aWnBlggIAAECpNIxgTRpa&#10;cGWCAgAAQKk0jGBNGlpwZYICAABAqTSMYE0aWnBlggIAAECpNIxgTRpacGWCAgAAQKk0jGBNGlpw&#10;ZYICAABAqTSMYE0aWnBlggIAAECpNIxgTRpacGWCAgAAQKk0jGBNGlpwZYICAABAqTSMYE0aWnBl&#10;ggIAAECpNIxgTRpacGWCAgAAQKk0jGBNGlpwZYICAABAqTSMYE0aWnBlggIAAECpNIxgTRpacGWC&#10;AgAAQKk0jGBNGlpwZYICAABAqTSMYE0aWnBlggIAAECpNIxgTRpacGWCAgAAQKk0jGBNGlpwZYIC&#10;AABAqTSMYE0aWnBlggIAAECpNIxgTRpacGWCAgAAQKk0jGBNGlpwZYICAABAqTSMYE0aWnBlggIA&#10;AECpNIxgTRpacGWCAgAAQKk0jGBNGlpwZYICAABAqTSMYE0aWnBlggIAAECpNIxgTRpacGWCAgAA&#10;QKk0jGBNGlpwZYICAABAqTSMYE0aWnBlggIAAECpNIxgTRpacGWCAgAAQKk0jGBNGlpwZYICAABA&#10;qTSMYE0aWnBlggIAAECpNIxgTRpacGWCAgAAQKk0jGBNGlpwZYICAABAqTSMYE0aWnBlggIAAECp&#10;NIxgTRpacGWCAgAAQKk0jGBNGlpwZYICAABAqTSMYE0aWnBlggIAAECpNIxgTRpacGWCAgAAQKk0&#10;jGBNGlpwZYICAABAqTSMYE0aWnBlggIAAECpNIxgTRpacGWCAgAAQKk0jGBNGlpwZYICAABAqTSM&#10;YE0aWnBlggIAAECpNIxgTRpacGWCAgAAQKk0jGBNGlpwZYICAABAqTSMYE0aWnBlggIAAECpNIxg&#10;TRpacGWCAgAAQKk0jGBNGlpwZYICAABAqTSMYE0aWnBlggIAAECpNIxgTRpacGWCAgAAQKk0jGBN&#10;GlpwZYICAABAqTSMYE0aWnBlggIAAECpNIxgTRpacGWCAgAAQKk0jGBNGlpwZYICAABAqTSMYE0a&#10;WnBlggIAAECpNIxgTRpacGWCAgAAQKk0jGBNGlpwZYICAABAqTSMYE0aWnBlggIAAECpNIxgTRpa&#10;cGWCAgAAQKk0jGBNGlpwZYICAABAqTSMYE0aWnBlggIAAECpNIxgTRpacGWCAgAAQKk0jGBNGlpw&#10;ZYICAABAqTSMYE0aWnBlggIAAECpNIxgTRpacGWCAgAAQKk0jGBNGlpwZYICAABAqTSMYE0aWnBl&#10;ggIAAECpNIxgTRpacGWCAgAAQKk0jGBNGlpwZYICAABAqTSMYE0aWnBlggIAAECpNIxgTRpacGWC&#10;AgAAQKk0jGBNGlpwZYICAABAqTSMYE0aWnBlggIAAECpNIxgTRpacGWCAgAAQKk0jGBNGlpwZYIC&#10;AABAqTSMYE0aWnBlggIAAECpNIxgTRpacGWCAgAAQKk0jGBNGlpwZYICAABAqTSMYE0aWnBlggIA&#10;AECpNIxgTRpacGWCAgAAQKk0jGBNGlpwZYICAABAqTSMYE0aWnBlggIAAECpNIxgTRpacGWCAgAA&#10;QKk0jGBNGlpwZYICAABAqTSMYE0aWnBlggIAAECpNIxgTRpacGWCAgAAQKk0jGBNGlpwZYICAABA&#10;qTSMYE0aWnBlggIAAECpNIxgTRpacGWCAgAAQKk0jGBNGlpwZYICAABAqTSMYE0aWnBlggIAAECp&#10;NIxgTRpacGWCAgAAQKk0jGBNGlpwZYICAABAqTSMYE0aWnBlggIAAECpNIxgTRpacGWCAgAAQKk0&#10;jGBNGlpwZYICAABAqTSMYE0aWnBlggIAAECpNIxgTRpacGWCAgAAQKk0jGBNGlpwZYICAABAqTSM&#10;YE0aWnBlggIAAECpNIxgTRpacGWCAgAAQKk0jGBNGlpwZYICAABAqTSMYE0aWnBlggIAAECpNIxg&#10;TRpacGWCAgAAQKk0jGBNGlpwZYICAABAqTSMYE0aWnBlggIAAECpNIxgTRpacGWCAgAAQKk0jGBN&#10;GlpwZYICAABAqTSMYE0aWnBlggIAAECpNIxgTRpacGWCAgAAQKk0jGBNGlpwZYICAABAqTSMYE0a&#10;WnBlggIAAECpNIxgTRpacGWCAgAAQKk0jGBNGlpwZYICAABAqTSMYE0aWnBlggIAAECpNIxgTRpa&#10;cGWCAgAAQKk0jGBNGlpwZYICAABAqTSMYE0aWnBlggIAAECpNIxgTRpacGWCAgAAQKk0jGBNGlpw&#10;ZYICAABAqTSMYE0aWnBlggIAAECpNIxgTRpacGWCAgAAQKk0jGBNGlpwZYICAABAqTSMYE0aWnBl&#10;ggIAAECpNIxgTRpacGWCAgAAQKk0jGBNGlpwZYICAABAqTSMYE0aWnBlggIAAECpNIxgTRpacGWC&#10;AgAAQKk0jGBNGlpwZYICAABAqTSMYE0aWnBlggIAAECpNIxgTRpacGWCAgAAQKk0jGBNGlpwZYIC&#10;AABAqTSMYE0aWnBlggIAAECpNIxgTRpacGWCAgAAQKk0jGBNGlpwZYICAABAqTSMYE0aWnBlggIA&#10;AECpNIxgTRpacGWCAgAAQKk0jGBNGlpwZYICAABAqTSMYE0aWnBlggIAAECpNIxgTRpacGWCAgAA&#10;QKk0jGBNGlpwZYICAABAqTSMYE0aWnBlggIAAECpNIxgTRpacGWCAgAAQKk0jGBNGlpwZYICAABA&#10;qTSMYE0aWnBlggIAAECpNIxgTRpacGWCAgAAQKk0jGBNGlpwZYICAABAqTSMYE0aWnBlggIAAECp&#10;NIxgTRpacGWCAgAAQKk0jGBNGlpwZYICAABAqTSMYE0aWnBlggIAAECpNIxgTRpacGWCAgAAQKk0&#10;jGBNGlpwZYICAABAqTSMYE0aWnBlggIAAECpNIxgTRpacGWCAgAAQKk0jGBNGlpwZYICAABAqTSM&#10;YE0aWnBlggIAAECpNIxgTRpacGWCAgAAQKk0jGBNGlpwZYICAABAqTSMYE0aWnBlggIAAECpNIxg&#10;TRpacGWCAgAAQKk0jGBNGlpwZYICAABAqTSMYE0aWnBlggIAAECpNIxgTRpacGWCAgAAQKk0jGBN&#10;GlpwZYICAABAqTSMYE0aWnBlggIAAECpNIxgTRpacGWCAgAAQKk0jGBNGlpwZYICAABAqTSMYE0a&#10;WnBlggIAAECpNIxgTRpacGWCAgAAQKk0jGBNGlpwZYICAABAqTSMYE0aWnBlggIAAECpNIxgTRpa&#10;cGWCAgAAQKk0jGBNGlpwZYICAABAqTSMYE0aWnBlggIAAECpNIxgTRpacGWCAgAAQKk0jGBNGlpw&#10;ZYICAABAqTSMYE0aWnBlggIAAECpNIxgTRpacGWCAgAAQKk0jGBNGlpwZYICAABAqTSMYE0aWnBl&#10;ggIAAECpNIxgTRpacGWCAgAAQKk0jGBNGlpwZYICAABAqTSMYE0aWnBlggIAAECpNIxgTRpacGWC&#10;AgAAQKk0jGBNGlpwZYICAABAqTSMYE0aWnBlggIAAECpNIxgTRpacGWCAgAAQKk0jGBNGlpwZYIC&#10;AABAqTSMYE0aWnBlggIAAECpNIxgTRpacGWCAgAAQKk0jGBNGlpwZYICAABAqTSMYE0aWnBlggIA&#10;AECpNIxgTRpacGWCAgAAQKk0jGBNGlpwZYICAABAqTSMYE0aWnBlggIAAECpNIxgTRpacGWCAgAA&#10;QKk0jGBNGlpwZYICAABAqTSMYE0aWnBlggIAAECpNIxgTRpacGWCAgAAQKk0jGBNGlpwZYICAABA&#10;qTSMYE0aWnBlggIAAECpNIxgTRpacGWCAgAAQKk0jGBNGlpwZYICAABAqTSMYE0aWnBlggIAAECp&#10;NIxgTRpacGWCAgAAQKk0jGBNGlpwZYICAABAqTSMYE0aWnBlggIAAECpNIxgTRpacGWCAgAAQKk0&#10;jGBNGlpwZYICAABAqTSMYE0aWnBlggIAAECpNIxgTRpacGWCAgAAQKk0jGBNGlpwZYICAABAqTSM&#10;YE0aWnBlggIAAECpNIxgTRpacGWCAgAAQKk0jGBNGlpwZYICAABAqTSMYE0aWnBlggIAAECpNIxg&#10;TRpacGWCAgAAQKk0jGBNGlpwZYICAABAqTSMYE0aWnBlggIAAECpNIxgTRpacGWCAgAAQKk0jGBN&#10;GlpwZYICAABAqTSMYE0aWnBlggIAAECpNIxgTRpacGWCAgAAQKk0jGBNGlpwZYICAABAqTSMYE0a&#10;WnBlggIAAECpNIxgTRpacGWCAgAAQKk0jGBNGlpwZYICAABAqTSMYE0aWnBlggIAAECpNIxgTRpa&#10;cGWCAgAAQKk0jGBNGlpwZYICAABAqTSMYE0aWnBlggIAAECpNIxgTRpacGWCAgAAQKk0jGBNGlpw&#10;ZYICAABAqTSMYE0aWnBlggIAAECpNIxgTRpacGWCAgAAQKk0jGBNGlpwZYICAABAqTSMYE0aWnBl&#10;ggIAAECpNIxgTRpacGWCAgAAQKk0jGBNGlpwZYICAABAqTSMYE0aWnBlggIAAECpNIxgTRpacGWC&#10;AgAAQKk0jGBNGlpwZYICAABAqTSMYE0aWnBlggIAAECpNIxgTRpacGWCAgAAQKk0jGBNGlpwZYIC&#10;AABAqTSMYE0aWnBlggIAAECpNIxgTRpacGWCAgAAQKk0jGBNGlpwZYICAABAqTSMYE0aWnBlggIA&#10;AECpNIxgTRpacGWCAgAAQKk0jGBNGlpwZYICAABAqTSMYE0aWnBlggIAAECpNIxgTRpacGWCAgAA&#10;QKk0jGBNGlpwZYICAABAqTSMYE0aWnBlggIAAECpNIxgTRpacGWCAgAAQKk0jGBNGlpwZYICAABA&#10;qTSMYE0aWnBlggIAAECpNIxgTRpacGWCAgAAQKk0jGBNGlpwZYICAABAqTSMYE0aWnBlggIAAECp&#10;NIxgTRpacGWCAgAAQKk0jGBNGlpwZYICAABAqTSMYE0aWnBlggIAAECpNIxgTRpacGWCAgAAQKk0&#10;jGBNGlpwZYICAABAqTSMYE0aWnBlggIAAECpNIxgTRpacGWCAgAAQKk0jGBNGlpwZYICAABAqTSM&#10;YE0aWnBlggIAAECpNIxgTRpacGWCAgAAQKk0jGBNGlpwZYICAABAqTSMYE0aWnBlggIAAECpNIxg&#10;TRpacGWCAgAAQKk0jGBNGlpwZYICAABAqTSMYE0aWnBlggIAAECpNIxgTRpacGWCAgAAQKk0jGBN&#10;GlpwZYICAABAqTSMYE0aWnBlggIAAECpNIxgTRpacGWCAgAAQKk0jGBNGlpwZYICAABAqTSMYE0a&#10;WnBlggIAAECpNIxgTRpacGWCAgAAQKk0jGBNGlpwZYICAABAqTSMYE0aWnBlggIAAECpNIxgTRpa&#10;cGWCAgAAQKk0jGBNGlpwZYICAABAqTSMYE0aWnBlggIAAECpNIxgTRpacGWCAgAAQKk0jGBNGlpw&#10;ZYICAABAqTSMYE0aWnBlggIAAECpNIxgTRpacGWCAgAAQKk0jGBNGlpwZYICAABAqTSMYE0aWnBl&#10;ggIAAECpNIxgTRpacGWCAgAAQKk0jGBNGlpwZYICAABAqTSMYE0aWnBlggIAAECpNIxgTRpacGWC&#10;AgAAQKk0jGBNGlpwZYICAABAqTSMYE0aWnBlggIAAECpNIxgTRpacGWCAgAAQKk0jGBNGlpwZYIC&#10;AABAqTSMYE0aWnBlggIAAECpNIxgTRpacGWCAgAAQKk0jGBNGlpwZYICAABAqTSMYE0aWnBlggIA&#10;AECpNIxgTRpacGWCAgAAQKk0jGBNGlpwZYICAABAqTSMYE0aWnBlggIAAECpNIxgTRpacGWCAgAA&#10;QKk0jGBNGlpwZYICAABAqTSMYE0aWnBlggIAAECpNIxgTRpacGWCAgAAQKk0jGBNGlpwZYICAABA&#10;qTSMYE0aWnBlggIAAECpNIxgTRpacGWCAgAAQKk0jGBNGlpwZYICAABAqTSMYE0aWnBlggIAAECp&#10;NIxgTRpacGWCAgAAQKk0jGBNGlpwZYICAABAqTSMYE0aWnBlggIAAECpNIxgTRpacGWCAgAAQKk0&#10;jGBNGlpwZYICAABAqTSMYE0aWnBlggIAAECpNIxgTRpacGWCAgAAQKk0jGBNGlpwZYICAABAqTSM&#10;YE0aWnBlggIAAECpNIxgTRpacGWCAgAAQKk0jGBNGlpwZYICAABAqTSMYE0aWnBlggIAAECpNIxg&#10;TRpacGWCAgAAQKk0jGBNGlpwZYICAABAqTSMYE0aWnBlggIAAECpNIxgTRpacGWCAgAAQKk0jGBN&#10;GlpwZYICAABAqTSMYE0aWnBlggIAAECpNIxgTRpacGWCAgAAQKk0jGBNGlpwZYICAABAqTSMYE0a&#10;WnBlggIAAECpNIxgTRpacGWCAgAAQKk0jGBNGlpwZYICAABAqTSMYE0aWnBlggIAAECpNIxgTRpa&#10;cGWCAgAAQKk0jGBNGlpwZYICAABAqTSMYE0aWnBlggIAAECpNIxgTRpacGWCAgAAQKk0jGBNGlpw&#10;ZYICAABAqTSMYE0aWnBlggIAAECpNIxgTRpacGWCAgAAQKk0jGBNGlpwZYICAABAqTSMYE0aWnBl&#10;ggIAAECpNIxgTRpacGWCAgAAQKk0jGBNGlpwZYICAABAqTSMYE0aWnBlggIAAECpNIxgTRpacGWC&#10;AgAAQKk0jGBNGlpwZYICAABAqTSMYE0aWnBlggIAAECpNIxgTRpacGWCAgAAQKk0jGBNGlpwZYIC&#10;AABAqTSMYE0aWnBlggIAAECpNIxgTRpacGWCAgAAQKk0jGBNGlpwZYICAABAqTSMYE0aWnBlggIA&#10;AECpNIxgTRpacGWCAgAAQKk0jGBNGlpwZYICAABAqTSMYE0aWnBlggIAAECpNIxgTRpacGWCAgAA&#10;QKk0jGBNGlpwZYICAABAqTSMYE0aWnBlggIAAECpNIxgTRpacGWCAgAAQKk0jGBNGlpwZYICAABA&#10;qTSMYE0aWnBlggIAAECpNIxgTRpacGWCAgAAQKk0jGBNGlpwZYICAABAqTSMYE0aWnBlggIAAECp&#10;NIxgTRpacGWCAgAAQKk0jGBNGlpwZYICAABAqTSMYE0aWnBlggIAAECpNIxgTRpacGWCAgAAQKk0&#10;jGBNGlpwZYICAABAqTSMYE0aWnBlggIAAECpNIxgTRpacGWCAgAAQKk0jGBNGlpwZYICAABAqTSM&#10;YE0aWnBlggIAAECpNIxgTRpacGWCAgAAQKk0jGBNGlpwZYICAABAqTSMYE0aWnBlggIAAECpNIxg&#10;TRpacGWCAgAAQKk0jGBNGlpwZYICAABAqTSMYE0aWnBlggIAAECpNIxgTRpacGWCAgAAQKk0jGBN&#10;GlpwZYICAABAqTSMYE0aWnBlggIAAECpNIxgTRpacGWCAgAAQKk0jGBNGlpwZYICAABAqTSMYE0a&#10;WnBlggIAAECpNIxgTRpacGWCAgAAQKk0jGBNGlpwZYICAABAqTSMYE0aWnBlggIAAECpNIxgTRpa&#10;cGWCAgAAQKk0jGBNGlpwZYICAABAqTSMYE0aWnBlggIAAECpNIxgTRpacGWCAgAAQKk0jGBNGlpw&#10;ZYICAABAqTSMYE0aWnBlggIAAECpNIxgTRpacGWCAgAAQKk0jGBNGlpwZYICAABAqTSMYE0aWnBl&#10;ggIAAECpNIxgTRpacGWCAgAAQKk0jGBNGlpwZYICAABAqTSMYE0aWnBlggIAAECpNIxgTRpacGWC&#10;AgAAQKk0jGBNGlpwZYICAABAqTSMYE0aWnBlggIAAECpNIxgTRpacGWCAgAAQKk0jGBNGlpwZYIC&#10;AABAqTSMYE0aWnBlggIAAECpNIxgTRpacGWCAgAAQKk0jGBNGlpwZYICAABAqTSMYE0aWnBlggIA&#10;AECpNIxgTRpacGWCAgAAQKk0jGBNGlpwZYICAABAqTSMYE0aWnBlggIAAECpNIxgTRpacGWCAgAA&#10;QKk0jGBNGlpwZYICAABAqTSMYE0aWnBlggIAAECpNIxgTRpacGWCAgAAQKk0jGBNGlpwZYICAABA&#10;qTSMYE0aWnBlggIAAECpNIxgTRpacGWCAgAAQKk0jGBNGlpwZYICAABAqTSMYE0aWnBlggIAAECp&#10;NIxgTRpacGWCAgAAQKk0jGBNGlpwZYICAABAqTSMYE0aWnBlggIAAECpNIxgTRpacGWCAgAAQKk0&#10;jGBNGlpwZYICAABAqTSMYE0aWnBlggIAAECpNIxgTRpacGWCAgAAQKk0jGBNGlpwZYICAABAqTSM&#10;YE0aWnBlggIAAECpNIxgTRpacGWCAgAAQKk0jGBNGlpwZYICAABAqTSMYE0aWnBlggIAAECpNIxg&#10;TRpacGWCAgAAQKk0jGBNGlpwZYICAABAqTSMYE0aWnBlggIAAECpNIxgTRpacGWCAgAAQKk0jGBN&#10;GlpwZYICAABAqTSMYE0aWnDz8vFvHalm9lfmu7EAAAAASUVORK5CYIJQSwMEFAAGAAgAAAAhAPxm&#10;curlAAAADwEAAA8AAABkcnMvZG93bnJldi54bWxMj8FqwzAMhu+DvYPRYLfWcdaENYtTStl2KoO1&#10;g9KbG6tJaCyH2E3St5972m4S+vj1/flqMi0bsHeNJQliHgFDKq1uqJLws/+YvQJzXpFWrSWUcEMH&#10;q+LxIVeZtiN947DzFQsh5DIlofa+yzh3ZY1GubntkMLtbHujfFj7iutejSHctDyOopQb1VD4UKsO&#10;NzWWl93VSPgc1bh+Ee/D9nLe3I775OuwFSjl89O0fgPmcfJ/MNz1gzoUwelkr6QdayXMxDIVgQ1T&#10;IhYJsDuziOIU2ElCLJZJArzI+f8exS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m+ItXtgDAACKDwAADgAAAAAAAAAAAAAAAAA6AgAAZHJzL2Uy&#10;b0RvYy54bWxQSwECLQAKAAAAAAAAACEALp2RslZSAABWUgAAFAAAAAAAAAAAAAAAAAA+BgAAZHJz&#10;L21lZGlhL2ltYWdlMS5wbmdQSwECLQAKAAAAAAAAACEAyOjJjlMkAABTJAAAFAAAAAAAAAAAAAAA&#10;AADGWAAAZHJzL21lZGlhL2ltYWdlMi5wbmdQSwECLQAUAAYACAAAACEA/GZy6uUAAAAPAQAADwAA&#10;AAAAAAAAAAAAAABLfQAAZHJzL2Rvd25yZXYueG1sUEsBAi0AFAAGAAgAAAAhAC5s8ADFAAAApQEA&#10;ABkAAAAAAAAAAAAAAAAAXX4AAGRycy9fcmVscy9lMm9Eb2MueG1sLnJlbHNQSwUGAAAAAAcABwC+&#10;AQAAWX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073741854" o:spid="_x0000_s1027" type="#_x0000_t75" style="position:absolute;left:30215;top:9525;width:65015;height:640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MTmxwAAAOMAAAAPAAAAZHJzL2Rvd25yZXYueG1sRE9Li8Iw&#10;EL4L/ocwghdZ06qrUo0iBdk9CT4OexyasS02k9pErfvrN4Kwx/nes1y3phJ3alxpWUE8jEAQZ1aX&#10;nCs4HbcfcxDOI2usLJOCJzlYr7qdJSbaPnhP94PPRQhhl6CCwvs6kdJlBRl0Q1sTB+5sG4M+nE0u&#10;dYOPEG4qOYqiqTRYcmgosKa0oOxyuBkFrhx9ZVMfx9dftunu8rMb79OBUv1eu1mA8NT6f/Hb/a3D&#10;/Gg2nk3i+ecEXj8FAOTqDwAA//8DAFBLAQItABQABgAIAAAAIQDb4fbL7gAAAIUBAAATAAAAAAAA&#10;AAAAAAAAAAAAAABbQ29udGVudF9UeXBlc10ueG1sUEsBAi0AFAAGAAgAAAAhAFr0LFu/AAAAFQEA&#10;AAsAAAAAAAAAAAAAAAAAHwEAAF9yZWxzLy5yZWxzUEsBAi0AFAAGAAgAAAAhAMdAxObHAAAA4wAA&#10;AA8AAAAAAAAAAAAAAAAABwIAAGRycy9kb3ducmV2LnhtbFBLBQYAAAAAAwADALcAAAD7AgAAAAA=&#10;">
                <v:imagedata r:id="rId5" o:title=""/>
              </v:shape>
              <v:shape id="Imagen 1073741853" o:spid="_x0000_s1028" type="#_x0000_t75" style="position:absolute;left:-6286;top:25431;width:25145;height:24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VySyAAAAOMAAAAPAAAAZHJzL2Rvd25yZXYueG1sRE/NasJA&#10;EL4LvsMyhV5ENzFWJXWVEih6ErQePA7ZMQlmZ2N2q7FP3xUEj/P9z2LVmVpcqXWVZQXxKAJBnFtd&#10;caHg8PM9nINwHlljbZkU3MnBatnvLTDV9sY7uu59IUIIuxQVlN43qZQuL8mgG9mGOHAn2xr04WwL&#10;qVu8hXBTy3EUTaXBikNDiQ1lJeXn/a9R4KrxOp/6OL78sc225+M22WUDpd7fuq9PEJ46/xI/3Rsd&#10;5kezZDaJ5x8JPH4KAMjlPwAAAP//AwBQSwECLQAUAAYACAAAACEA2+H2y+4AAACFAQAAEwAAAAAA&#10;AAAAAAAAAAAAAAAAW0NvbnRlbnRfVHlwZXNdLnhtbFBLAQItABQABgAIAAAAIQBa9CxbvwAAABUB&#10;AAALAAAAAAAAAAAAAAAAAB8BAABfcmVscy8ucmVsc1BLAQItABQABgAIAAAAIQBIqVySyAAAAOMA&#10;AAAPAAAAAAAAAAAAAAAAAAcCAABkcnMvZG93bnJldi54bWxQSwUGAAAAAAMAAwC3AAAA/AIAAAAA&#10;">
                <v:imagedata r:id="rId5" o:title=""/>
              </v:shape>
              <v:line id="officeArt object" o:spid="_x0000_s1029" style="position:absolute;visibility:visible;mso-wrap-style:square" from="4953,134588" to="72485,134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lxwAAAOMAAAAPAAAAZHJzL2Rvd25yZXYueG1sRE/NTgIx&#10;EL6b8A7NmHiTFlCXrBRCTIhcOLD6AMN23F3dTpu2wsrTUxITjvP9z2I12F4cKcTOsYbJWIEgrp3p&#10;uNHw+bF5nIOICdlg75g0/FGE1XJ0t8DSuBPv6VilRuQQjiVqaFPypZSxbsliHDtPnLkvFyymfIZG&#10;moCnHG57OVXqRVrsODe06Omtpfqn+rUaFO/P1fb7/fB8TrsdbtLB+1nQ+uF+WL+CSDSkm/jfvTV5&#10;vipmxdNkPi3g+lMGQC4vAAAA//8DAFBLAQItABQABgAIAAAAIQDb4fbL7gAAAIUBAAATAAAAAAAA&#10;AAAAAAAAAAAAAABbQ29udGVudF9UeXBlc10ueG1sUEsBAi0AFAAGAAgAAAAhAFr0LFu/AAAAFQEA&#10;AAsAAAAAAAAAAAAAAAAAHwEAAF9yZWxzLy5yZWxzUEsBAi0AFAAGAAgAAAAhAEL5T+XHAAAA4wAA&#10;AA8AAAAAAAAAAAAAAAAABwIAAGRycy9kb3ducmV2LnhtbFBLBQYAAAAAAwADALcAAAD7AgAAAAA=&#10;" strokecolor="#d1641f" strokeweight=".5pt"/>
              <v:shape id="Imagen 1073741856" o:spid="_x0000_s1030" type="#_x0000_t75" style="position:absolute;left:-4667;width:81152;height:339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CivywAAAOMAAAAPAAAAZHJzL2Rvd25yZXYueG1sRE9LT8JA&#10;EL6b+B82Y+LFwLaIPCoLIQQN8UIocOA26Y5tpTtbumsp/941MfE433tmi85UoqXGlZYVxP0IBHFm&#10;dcm5gsP+rTcB4TyyxsoyKbiRg8X8/m6GibZX3lGb+lyEEHYJKii8rxMpXVaQQde3NXHgPm1j0Iez&#10;yaVu8BrCTSUHUTSSBksODQXWtCooO6ffRsHHhXjZDuLt0/T0tTnu0vX7aXhW6vGhW76C8NT5f/Gf&#10;e6PD/Gj8PB7Gk5cR/P4UAJDzHwAAAP//AwBQSwECLQAUAAYACAAAACEA2+H2y+4AAACFAQAAEwAA&#10;AAAAAAAAAAAAAAAAAAAAW0NvbnRlbnRfVHlwZXNdLnhtbFBLAQItABQABgAIAAAAIQBa9CxbvwAA&#10;ABUBAAALAAAAAAAAAAAAAAAAAB8BAABfcmVscy8ucmVsc1BLAQItABQABgAIAAAAIQAXeCivywAA&#10;AOMAAAAPAAAAAAAAAAAAAAAAAAcCAABkcnMvZG93bnJldi54bWxQSwUGAAAAAAMAAwC3AAAA/wIA&#10;AAAA&#10;">
                <v:imagedata r:id="rId6" o:title=""/>
              </v:shape>
              <v:shape id="Imagen 1073741857" o:spid="_x0000_s1031" type="#_x0000_t75" style="position:absolute;left:-95;top:138112;width:81152;height:339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I00ygAAAOMAAAAPAAAAZHJzL2Rvd25yZXYueG1sRE/NTsJA&#10;EL6T+A6bMfFiZFtEi5WFECKEeDFUPXCbdMe20p2t3aWUt2dJTDjO9z/TeW9q0VHrKssK4mEEgji3&#10;uuJCwdfn6mECwnlkjbVlUnAiB/PZzWCKqbZH3lKX+UKEEHYpKii9b1IpXV6SQTe0DXHgfmxr0Iez&#10;LaRu8RjCTS1HUfQsDVYcGkpsaFlSvs8ORsH7H/GiG8Uf9y+73833Nntb78Z7pe5u+8UrCE+9v4r/&#10;3Rsd5kfJYzKOJ08JXH4KAMjZGQAA//8DAFBLAQItABQABgAIAAAAIQDb4fbL7gAAAIUBAAATAAAA&#10;AAAAAAAAAAAAAAAAAABbQ29udGVudF9UeXBlc10ueG1sUEsBAi0AFAAGAAgAAAAhAFr0LFu/AAAA&#10;FQEAAAsAAAAAAAAAAAAAAAAAHwEAAF9yZWxzLy5yZWxzUEsBAi0AFAAGAAgAAAAhAHg0jTTKAAAA&#10;4wAAAA8AAAAAAAAAAAAAAAAABwIAAGRycy9kb3ducmV2LnhtbFBLBQYAAAAAAwADALcAAAD+AgAA&#10;AAA=&#10;">
                <v:imagedata r:id="rId6" o:title=""/>
              </v:shape>
            </v:group>
          </w:pict>
        </mc:Fallback>
      </mc:AlternateContent>
    </w:r>
    <w:r w:rsidR="001A2B09">
      <w:rPr>
        <w:noProof/>
      </w:rPr>
      <w:drawing>
        <wp:anchor distT="0" distB="0" distL="114300" distR="114300" simplePos="0" relativeHeight="251675648" behindDoc="0" locked="0" layoutInCell="1" allowOverlap="1" wp14:anchorId="318AC367" wp14:editId="6E56172E">
          <wp:simplePos x="0" y="0"/>
          <wp:positionH relativeFrom="column">
            <wp:posOffset>-1382479</wp:posOffset>
          </wp:positionH>
          <wp:positionV relativeFrom="paragraph">
            <wp:posOffset>-3117011</wp:posOffset>
          </wp:positionV>
          <wp:extent cx="2795270" cy="495300"/>
          <wp:effectExtent l="0" t="0" r="0" b="0"/>
          <wp:wrapNone/>
          <wp:docPr id="1073742108" name="Imagen 107374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55" name="Imagen 107374185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795270" cy="495300"/>
                  </a:xfrm>
                  <a:prstGeom prst="rect">
                    <a:avLst/>
                  </a:prstGeom>
                  <a:noFill/>
                  <a:ln>
                    <a:noFill/>
                  </a:ln>
                </pic:spPr>
              </pic:pic>
            </a:graphicData>
          </a:graphic>
        </wp:anchor>
      </w:drawing>
    </w:r>
    <w:r w:rsidR="001A2B09">
      <w:rPr>
        <w:noProof/>
      </w:rPr>
      <w:drawing>
        <wp:anchor distT="0" distB="0" distL="114300" distR="114300" simplePos="0" relativeHeight="251673600" behindDoc="0" locked="0" layoutInCell="1" allowOverlap="1" wp14:anchorId="5EF0B06D" wp14:editId="0099535F">
          <wp:simplePos x="0" y="0"/>
          <wp:positionH relativeFrom="column">
            <wp:posOffset>-1534879</wp:posOffset>
          </wp:positionH>
          <wp:positionV relativeFrom="paragraph">
            <wp:posOffset>-3269411</wp:posOffset>
          </wp:positionV>
          <wp:extent cx="2795270" cy="495300"/>
          <wp:effectExtent l="0" t="0" r="0" b="0"/>
          <wp:wrapNone/>
          <wp:docPr id="1073742109" name="Imagen 107374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55" name="Imagen 107374185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795270" cy="49530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9F6"/>
    <w:rsid w:val="00002870"/>
    <w:rsid w:val="000301A6"/>
    <w:rsid w:val="00041AC7"/>
    <w:rsid w:val="0005325C"/>
    <w:rsid w:val="00053CDA"/>
    <w:rsid w:val="00056EB4"/>
    <w:rsid w:val="00066773"/>
    <w:rsid w:val="0007555A"/>
    <w:rsid w:val="00077A48"/>
    <w:rsid w:val="00080967"/>
    <w:rsid w:val="000932E6"/>
    <w:rsid w:val="000B0E9D"/>
    <w:rsid w:val="000B3AB7"/>
    <w:rsid w:val="001038A3"/>
    <w:rsid w:val="0010475F"/>
    <w:rsid w:val="0012770E"/>
    <w:rsid w:val="001442D7"/>
    <w:rsid w:val="00150545"/>
    <w:rsid w:val="0015573C"/>
    <w:rsid w:val="00177023"/>
    <w:rsid w:val="00185D9B"/>
    <w:rsid w:val="001A2B09"/>
    <w:rsid w:val="001A6D7A"/>
    <w:rsid w:val="001A6DAD"/>
    <w:rsid w:val="001B3CFD"/>
    <w:rsid w:val="0020757E"/>
    <w:rsid w:val="00213FA6"/>
    <w:rsid w:val="00224D05"/>
    <w:rsid w:val="00232B48"/>
    <w:rsid w:val="00233C68"/>
    <w:rsid w:val="0023599E"/>
    <w:rsid w:val="00241A5E"/>
    <w:rsid w:val="00244C3F"/>
    <w:rsid w:val="0025170E"/>
    <w:rsid w:val="0025323A"/>
    <w:rsid w:val="00270FD4"/>
    <w:rsid w:val="00271290"/>
    <w:rsid w:val="0028046A"/>
    <w:rsid w:val="00281FE3"/>
    <w:rsid w:val="002C66B1"/>
    <w:rsid w:val="00343A79"/>
    <w:rsid w:val="003461D5"/>
    <w:rsid w:val="003A10C6"/>
    <w:rsid w:val="003C6ECF"/>
    <w:rsid w:val="003E4A77"/>
    <w:rsid w:val="00423ADD"/>
    <w:rsid w:val="00456C07"/>
    <w:rsid w:val="0047519B"/>
    <w:rsid w:val="00556017"/>
    <w:rsid w:val="00591D12"/>
    <w:rsid w:val="005924FF"/>
    <w:rsid w:val="005A7861"/>
    <w:rsid w:val="0064784B"/>
    <w:rsid w:val="00654913"/>
    <w:rsid w:val="006C0347"/>
    <w:rsid w:val="00702850"/>
    <w:rsid w:val="007048DC"/>
    <w:rsid w:val="00707F50"/>
    <w:rsid w:val="0072005F"/>
    <w:rsid w:val="00736408"/>
    <w:rsid w:val="00737310"/>
    <w:rsid w:val="00781D9E"/>
    <w:rsid w:val="0078237C"/>
    <w:rsid w:val="00795934"/>
    <w:rsid w:val="007977E9"/>
    <w:rsid w:val="007A2C57"/>
    <w:rsid w:val="007A7A36"/>
    <w:rsid w:val="007B34AB"/>
    <w:rsid w:val="007D38AF"/>
    <w:rsid w:val="00817D47"/>
    <w:rsid w:val="00823A6B"/>
    <w:rsid w:val="008526E1"/>
    <w:rsid w:val="00857714"/>
    <w:rsid w:val="00861447"/>
    <w:rsid w:val="0087180E"/>
    <w:rsid w:val="008778AB"/>
    <w:rsid w:val="008877BF"/>
    <w:rsid w:val="008E2B43"/>
    <w:rsid w:val="008F0642"/>
    <w:rsid w:val="0090357A"/>
    <w:rsid w:val="00935AB9"/>
    <w:rsid w:val="0093655B"/>
    <w:rsid w:val="00940FB4"/>
    <w:rsid w:val="00966F5A"/>
    <w:rsid w:val="009723AA"/>
    <w:rsid w:val="009859F6"/>
    <w:rsid w:val="00985DEF"/>
    <w:rsid w:val="009936D2"/>
    <w:rsid w:val="009A18A8"/>
    <w:rsid w:val="009A36E3"/>
    <w:rsid w:val="009B73D8"/>
    <w:rsid w:val="009C293A"/>
    <w:rsid w:val="009D3CB9"/>
    <w:rsid w:val="00A22EE3"/>
    <w:rsid w:val="00A265DB"/>
    <w:rsid w:val="00A40C4E"/>
    <w:rsid w:val="00A43CE2"/>
    <w:rsid w:val="00A5709D"/>
    <w:rsid w:val="00A616CE"/>
    <w:rsid w:val="00A8742D"/>
    <w:rsid w:val="00A96845"/>
    <w:rsid w:val="00AC34C4"/>
    <w:rsid w:val="00AF61F7"/>
    <w:rsid w:val="00B20F1F"/>
    <w:rsid w:val="00B251D2"/>
    <w:rsid w:val="00BC7AA7"/>
    <w:rsid w:val="00C06781"/>
    <w:rsid w:val="00C225A0"/>
    <w:rsid w:val="00C43406"/>
    <w:rsid w:val="00C527A1"/>
    <w:rsid w:val="00C96C70"/>
    <w:rsid w:val="00D53F16"/>
    <w:rsid w:val="00D76555"/>
    <w:rsid w:val="00D84CC0"/>
    <w:rsid w:val="00D86916"/>
    <w:rsid w:val="00DC14EB"/>
    <w:rsid w:val="00E239F7"/>
    <w:rsid w:val="00E35748"/>
    <w:rsid w:val="00E40443"/>
    <w:rsid w:val="00E56700"/>
    <w:rsid w:val="00E75B52"/>
    <w:rsid w:val="00E9668C"/>
    <w:rsid w:val="00EF1378"/>
    <w:rsid w:val="00EF63AF"/>
    <w:rsid w:val="00F228CB"/>
    <w:rsid w:val="00F5488B"/>
    <w:rsid w:val="00FB11AD"/>
    <w:rsid w:val="00FE53C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E3A9EA"/>
  <w15:docId w15:val="{81D807D0-FCCE-4E1E-B16E-A6B794D8EA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es-ES" w:eastAsia="es-E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Textoindependiente">
    <w:name w:val="Body Text"/>
    <w:pPr>
      <w:widowControl w:val="0"/>
    </w:pPr>
    <w:rPr>
      <w:rFonts w:ascii="Arial" w:hAnsi="Arial" w:cs="Arial Unicode MS"/>
      <w:color w:val="000000"/>
      <w:sz w:val="24"/>
      <w:szCs w:val="24"/>
      <w:u w:color="000000"/>
      <w:lang w:val="en-US"/>
    </w:rPr>
  </w:style>
  <w:style w:type="paragraph" w:customStyle="1" w:styleId="Body">
    <w:name w:val="Body"/>
    <w:pPr>
      <w:widowControl w:val="0"/>
    </w:pPr>
    <w:rPr>
      <w:rFonts w:ascii="Arial" w:hAnsi="Arial" w:cs="Arial Unicode MS"/>
      <w:color w:val="000000"/>
      <w:sz w:val="22"/>
      <w:szCs w:val="22"/>
      <w:u w:color="000000"/>
      <w:lang w:val="fr-FR"/>
    </w:rPr>
  </w:style>
  <w:style w:type="character" w:customStyle="1" w:styleId="None">
    <w:name w:val="None"/>
    <w:rPr>
      <w:lang w:val="fr-FR"/>
    </w:rPr>
  </w:style>
  <w:style w:type="character" w:customStyle="1" w:styleId="Hyperlink0">
    <w:name w:val="Hyperlink.0"/>
    <w:basedOn w:val="None"/>
    <w:rPr>
      <w:rFonts w:ascii="Times New Roman" w:eastAsia="Times New Roman" w:hAnsi="Times New Roman" w:cs="Times New Roman"/>
      <w:b/>
      <w:bCs/>
      <w:color w:val="0000FF"/>
      <w:sz w:val="16"/>
      <w:szCs w:val="16"/>
      <w:u w:val="single" w:color="0000FF"/>
      <w:lang w:val="fr-FR"/>
    </w:rPr>
  </w:style>
  <w:style w:type="paragraph" w:styleId="Encabezado">
    <w:name w:val="header"/>
    <w:basedOn w:val="Normal"/>
    <w:link w:val="EncabezadoCar"/>
    <w:uiPriority w:val="99"/>
    <w:unhideWhenUsed/>
    <w:rsid w:val="0007555A"/>
    <w:pPr>
      <w:tabs>
        <w:tab w:val="center" w:pos="4252"/>
        <w:tab w:val="right" w:pos="8504"/>
      </w:tabs>
    </w:pPr>
  </w:style>
  <w:style w:type="character" w:customStyle="1" w:styleId="EncabezadoCar">
    <w:name w:val="Encabezado Car"/>
    <w:basedOn w:val="Fuentedeprrafopredeter"/>
    <w:link w:val="Encabezado"/>
    <w:uiPriority w:val="99"/>
    <w:rsid w:val="0007555A"/>
    <w:rPr>
      <w:sz w:val="24"/>
      <w:szCs w:val="24"/>
      <w:lang w:val="en-US" w:eastAsia="en-US"/>
    </w:rPr>
  </w:style>
  <w:style w:type="paragraph" w:styleId="Piedepgina">
    <w:name w:val="footer"/>
    <w:basedOn w:val="Normal"/>
    <w:link w:val="PiedepginaCar"/>
    <w:uiPriority w:val="99"/>
    <w:unhideWhenUsed/>
    <w:rsid w:val="0007555A"/>
    <w:pPr>
      <w:tabs>
        <w:tab w:val="center" w:pos="4252"/>
        <w:tab w:val="right" w:pos="8504"/>
      </w:tabs>
    </w:pPr>
  </w:style>
  <w:style w:type="character" w:customStyle="1" w:styleId="PiedepginaCar">
    <w:name w:val="Pie de página Car"/>
    <w:basedOn w:val="Fuentedeprrafopredeter"/>
    <w:link w:val="Piedepgina"/>
    <w:uiPriority w:val="99"/>
    <w:rsid w:val="0007555A"/>
    <w:rPr>
      <w:sz w:val="24"/>
      <w:szCs w:val="24"/>
      <w:lang w:val="en-US" w:eastAsia="en-US"/>
    </w:rPr>
  </w:style>
  <w:style w:type="paragraph" w:styleId="Prrafodelista">
    <w:name w:val="List Paragraph"/>
    <w:basedOn w:val="Normal"/>
    <w:uiPriority w:val="34"/>
    <w:qFormat/>
    <w:rsid w:val="0078237C"/>
    <w:pPr>
      <w:ind w:left="720"/>
      <w:contextualSpacing/>
    </w:pPr>
  </w:style>
  <w:style w:type="paragraph" w:styleId="NormalWeb">
    <w:name w:val="Normal (Web)"/>
    <w:basedOn w:val="Normal"/>
    <w:uiPriority w:val="99"/>
    <w:semiHidden/>
    <w:unhideWhenUsed/>
    <w:rsid w:val="0010475F"/>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7160766">
      <w:bodyDiv w:val="1"/>
      <w:marLeft w:val="0"/>
      <w:marRight w:val="0"/>
      <w:marTop w:val="0"/>
      <w:marBottom w:val="0"/>
      <w:divBdr>
        <w:top w:val="none" w:sz="0" w:space="0" w:color="auto"/>
        <w:left w:val="none" w:sz="0" w:space="0" w:color="auto"/>
        <w:bottom w:val="none" w:sz="0" w:space="0" w:color="auto"/>
        <w:right w:val="none" w:sz="0" w:space="0" w:color="auto"/>
      </w:divBdr>
    </w:div>
    <w:div w:id="1869179180">
      <w:bodyDiv w:val="1"/>
      <w:marLeft w:val="0"/>
      <w:marRight w:val="0"/>
      <w:marTop w:val="0"/>
      <w:marBottom w:val="0"/>
      <w:divBdr>
        <w:top w:val="none" w:sz="0" w:space="0" w:color="auto"/>
        <w:left w:val="none" w:sz="0" w:space="0" w:color="auto"/>
        <w:bottom w:val="none" w:sz="0" w:space="0" w:color="auto"/>
        <w:right w:val="none" w:sz="0" w:space="0" w:color="auto"/>
      </w:divBdr>
    </w:div>
    <w:div w:id="1930505127">
      <w:bodyDiv w:val="1"/>
      <w:marLeft w:val="0"/>
      <w:marRight w:val="0"/>
      <w:marTop w:val="0"/>
      <w:marBottom w:val="0"/>
      <w:divBdr>
        <w:top w:val="none" w:sz="0" w:space="0" w:color="auto"/>
        <w:left w:val="none" w:sz="0" w:space="0" w:color="auto"/>
        <w:bottom w:val="none" w:sz="0" w:space="0" w:color="auto"/>
        <w:right w:val="none" w:sz="0" w:space="0" w:color="auto"/>
      </w:divBdr>
      <w:divsChild>
        <w:div w:id="1170950575">
          <w:marLeft w:val="0"/>
          <w:marRight w:val="0"/>
          <w:marTop w:val="0"/>
          <w:marBottom w:val="0"/>
          <w:divBdr>
            <w:top w:val="none" w:sz="0" w:space="0" w:color="auto"/>
            <w:left w:val="none" w:sz="0" w:space="0" w:color="auto"/>
            <w:bottom w:val="none" w:sz="0" w:space="0" w:color="auto"/>
            <w:right w:val="none" w:sz="0" w:space="0" w:color="auto"/>
          </w:divBdr>
        </w:div>
        <w:div w:id="1370689817">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jpeg"/><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5.png"/></Relationships>
</file>

<file path=word/_rels/footer1.xml.rels><?xml version="1.0" encoding="UTF-8" standalone="yes"?>
<Relationships xmlns="http://schemas.openxmlformats.org/package/2006/relationships"><Relationship Id="rId2" Type="http://schemas.openxmlformats.org/officeDocument/2006/relationships/hyperlink" Target="http://jewisheritage.org/" TargetMode="External"/><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image" Target="media/image7.png"/><Relationship Id="rId1" Type="http://schemas.openxmlformats.org/officeDocument/2006/relationships/image" Target="media/image6.png"/><Relationship Id="rId6" Type="http://schemas.openxmlformats.org/officeDocument/2006/relationships/image" Target="media/image11.png"/><Relationship Id="rId5" Type="http://schemas.openxmlformats.org/officeDocument/2006/relationships/image" Target="media/image10.png"/><Relationship Id="rId4" Type="http://schemas.openxmlformats.org/officeDocument/2006/relationships/image" Target="media/image9.png"/></Relationships>
</file>

<file path=word/theme/_rels/theme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3d/>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
              <a:solidFill>
                <a:srgbClr val="000000"/>
              </a:solidFill>
            </a:uFill>
            <a:latin typeface="Arial"/>
            <a:ea typeface="Arial"/>
            <a:cs typeface="Arial"/>
            <a:sym typeface="Arial"/>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6DE03CB61656C1478C9F897EF13EF834" ma:contentTypeVersion="13" ma:contentTypeDescription="Crear nuevo documento." ma:contentTypeScope="" ma:versionID="2929c9dffc4af32f33928613237cce33">
  <xsd:schema xmlns:xsd="http://www.w3.org/2001/XMLSchema" xmlns:xs="http://www.w3.org/2001/XMLSchema" xmlns:p="http://schemas.microsoft.com/office/2006/metadata/properties" xmlns:ns2="1030bf34-5009-4973-a6be-013724c0e592" xmlns:ns3="cba21cf4-a91c-4243-b9c7-d6027e44761b" targetNamespace="http://schemas.microsoft.com/office/2006/metadata/properties" ma:root="true" ma:fieldsID="5b0c451beab8ead112a79a3fee1e9769" ns2:_="" ns3:_="">
    <xsd:import namespace="1030bf34-5009-4973-a6be-013724c0e592"/>
    <xsd:import namespace="cba21cf4-a91c-4243-b9c7-d6027e44761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30bf34-5009-4973-a6be-013724c0e5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ba21cf4-a91c-4243-b9c7-d6027e44761b" elementFormDefault="qualified">
    <xsd:import namespace="http://schemas.microsoft.com/office/2006/documentManagement/types"/>
    <xsd:import namespace="http://schemas.microsoft.com/office/infopath/2007/PartnerControls"/>
    <xsd:element name="SharedWithUsers" ma:index="1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42DA80C-A875-4226-99C0-880670C84212}">
  <ds:schemaRefs>
    <ds:schemaRef ds:uri="http://schemas.microsoft.com/sharepoint/v3/contenttype/forms"/>
  </ds:schemaRefs>
</ds:datastoreItem>
</file>

<file path=customXml/itemProps2.xml><?xml version="1.0" encoding="utf-8"?>
<ds:datastoreItem xmlns:ds="http://schemas.openxmlformats.org/officeDocument/2006/customXml" ds:itemID="{C8E7F508-5645-4C5B-837E-16A089024C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30bf34-5009-4973-a6be-013724c0e592"/>
    <ds:schemaRef ds:uri="cba21cf4-a91c-4243-b9c7-d6027e44761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EC459B6-074D-4AD3-A11E-73F756683231}">
  <ds:schemaRefs>
    <ds:schemaRef ds:uri="http://schemas.openxmlformats.org/officeDocument/2006/bibliography"/>
  </ds:schemaRefs>
</ds:datastoreItem>
</file>

<file path=customXml/itemProps4.xml><?xml version="1.0" encoding="utf-8"?>
<ds:datastoreItem xmlns:ds="http://schemas.openxmlformats.org/officeDocument/2006/customXml" ds:itemID="{22AACED0-609D-4FFC-B7B9-57499C5856F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412</TotalTime>
  <Pages>2</Pages>
  <Words>1084</Words>
  <Characters>5962</Characters>
  <Application>Microsoft Office Word</Application>
  <DocSecurity>0</DocSecurity>
  <Lines>49</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7032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Federico Szarfer - AEPJ Communication</cp:lastModifiedBy>
  <cp:revision>119</cp:revision>
  <cp:lastPrinted>2020-10-16T10:22:00Z</cp:lastPrinted>
  <dcterms:created xsi:type="dcterms:W3CDTF">2020-09-29T15:50:00Z</dcterms:created>
  <dcterms:modified xsi:type="dcterms:W3CDTF">2021-05-19T12:05:00Z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0x0101006DE03CB61656C1478C9F897EF13EF834</vt:lpwstr>
  </property>
</Properties>
</file>